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horzAnchor="margin" w:tblpXSpec="right" w:tblpYSpec="top"/>
        <w:tblW w:w="4091" w:type="pct"/>
        <w:tblBorders>
          <w:top w:val="single" w:sz="36" w:space="0" w:color="9BBB59"/>
          <w:bottom w:val="single" w:sz="36" w:space="0" w:color="9BBB59"/>
          <w:insideH w:val="single" w:sz="36" w:space="0" w:color="9BBB59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7883"/>
      </w:tblGrid>
      <w:tr w:rsidR="007E4A35" w:rsidRPr="00DB2156" w:rsidTr="001972D3">
        <w:tc>
          <w:tcPr>
            <w:tcW w:w="5000" w:type="pct"/>
          </w:tcPr>
          <w:p w:rsidR="007E4A35" w:rsidRPr="001972D3" w:rsidRDefault="007E4A35" w:rsidP="00716621">
            <w:pPr>
              <w:pStyle w:val="Sinespaciado"/>
              <w:rPr>
                <w:rFonts w:ascii="Cambria" w:hAnsi="Cambria"/>
                <w:sz w:val="56"/>
                <w:szCs w:val="56"/>
              </w:rPr>
            </w:pPr>
            <w:r w:rsidRPr="001972D3">
              <w:rPr>
                <w:rFonts w:ascii="Cambria" w:hAnsi="Cambria" w:cs="Arial"/>
                <w:b/>
                <w:sz w:val="56"/>
                <w:szCs w:val="56"/>
                <w:lang w:val="es-MX"/>
              </w:rPr>
              <w:t>PROGRAMA INTERNO DE PROTECCIÓN CIVIL          PARTE III</w:t>
            </w:r>
          </w:p>
        </w:tc>
      </w:tr>
      <w:tr w:rsidR="007E4A35" w:rsidRPr="007E4A35" w:rsidTr="001972D3">
        <w:tc>
          <w:tcPr>
            <w:tcW w:w="5000" w:type="pct"/>
          </w:tcPr>
          <w:p w:rsidR="007E4A35" w:rsidRPr="001972D3" w:rsidRDefault="007E4A35" w:rsidP="00716621">
            <w:pPr>
              <w:pStyle w:val="Sinespaciado"/>
              <w:rPr>
                <w:sz w:val="36"/>
                <w:szCs w:val="36"/>
              </w:rPr>
            </w:pPr>
            <w:r w:rsidRPr="001972D3">
              <w:rPr>
                <w:rFonts w:cs="Arial"/>
                <w:b/>
                <w:sz w:val="36"/>
                <w:szCs w:val="36"/>
                <w:lang w:val="es-MX"/>
              </w:rPr>
              <w:t>PLAN DE CONTINUIDAD</w:t>
            </w:r>
          </w:p>
        </w:tc>
      </w:tr>
      <w:tr w:rsidR="007E4A35" w:rsidRPr="00DB2156" w:rsidTr="001972D3">
        <w:tc>
          <w:tcPr>
            <w:tcW w:w="5000" w:type="pct"/>
          </w:tcPr>
          <w:p w:rsidR="007E4A35" w:rsidRPr="001972D3" w:rsidRDefault="00DB2156" w:rsidP="00716621">
            <w:pPr>
              <w:pStyle w:val="Sinespaciado"/>
              <w:rPr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2" o:spid="_x0000_s1028" type="#_x0000_t75" style="position:absolute;margin-left:236.2pt;margin-top:5.4pt;width:149.05pt;height:32.4pt;z-index:-1;visibility:visible;mso-wrap-style:square;mso-wrap-distance-left:9pt;mso-wrap-distance-top:0;mso-wrap-distance-right:9pt;mso-wrap-distance-bottom:0;mso-position-horizontal-relative:margin;mso-position-vertical-relative:margin;mso-width-relative:page;mso-height-relative:page">
                  <v:imagedata r:id="rId9" o:title="LOGO COEPROC"/>
                  <w10:wrap type="square" anchorx="margin" anchory="margin"/>
                </v:shape>
              </w:pict>
            </w:r>
          </w:p>
          <w:p w:rsidR="007E4A35" w:rsidRPr="001972D3" w:rsidRDefault="007E4A35" w:rsidP="00716621">
            <w:pPr>
              <w:pStyle w:val="Sinespaciado"/>
              <w:rPr>
                <w:sz w:val="28"/>
                <w:szCs w:val="28"/>
              </w:rPr>
            </w:pPr>
            <w:r w:rsidRPr="001972D3">
              <w:rPr>
                <w:sz w:val="28"/>
                <w:szCs w:val="28"/>
                <w:lang w:val="es-MX"/>
              </w:rPr>
              <w:t>Coordinación Estatal de Protección Civil</w:t>
            </w:r>
          </w:p>
        </w:tc>
      </w:tr>
    </w:tbl>
    <w:p w:rsidR="002D173A" w:rsidRDefault="002D173A">
      <w:pPr>
        <w:rPr>
          <w:lang w:val="es-ES"/>
        </w:rPr>
      </w:pPr>
    </w:p>
    <w:p w:rsidR="007E4A35" w:rsidRDefault="007E4A35">
      <w:pPr>
        <w:rPr>
          <w:lang w:val="es-ES"/>
        </w:rPr>
      </w:pPr>
    </w:p>
    <w:p w:rsidR="007E4A35" w:rsidRDefault="007E4A35">
      <w:pPr>
        <w:rPr>
          <w:lang w:val="es-ES"/>
        </w:rPr>
      </w:pPr>
    </w:p>
    <w:p w:rsidR="007E4A35" w:rsidRDefault="007E4A35">
      <w:pPr>
        <w:rPr>
          <w:lang w:val="es-ES"/>
        </w:rPr>
      </w:pPr>
    </w:p>
    <w:p w:rsidR="00096FBD" w:rsidRPr="00915F6C" w:rsidRDefault="002D173A" w:rsidP="00096FB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i/>
          <w:sz w:val="20"/>
          <w:szCs w:val="20"/>
          <w:lang w:val="es-MX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  <w:lang w:val="es-MX"/>
        </w:rPr>
        <w:br w:type="page"/>
      </w:r>
      <w:r w:rsidR="00A9369D">
        <w:rPr>
          <w:rFonts w:ascii="Arial" w:hAnsi="Arial" w:cs="Arial"/>
          <w:b/>
          <w:sz w:val="20"/>
          <w:szCs w:val="20"/>
          <w:lang w:val="es-MX"/>
        </w:rPr>
        <w:lastRenderedPageBreak/>
        <w:t>CONTENIDO</w:t>
      </w:r>
    </w:p>
    <w:p w:rsidR="00096FBD" w:rsidRPr="00915F6C" w:rsidRDefault="00096FBD" w:rsidP="00096F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F22CF" w:rsidRDefault="00096FBD" w:rsidP="00A9369D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15F6C">
        <w:rPr>
          <w:rFonts w:ascii="Arial" w:hAnsi="Arial" w:cs="Arial"/>
          <w:b/>
          <w:bCs/>
          <w:sz w:val="20"/>
          <w:szCs w:val="20"/>
          <w:lang w:val="es-MX"/>
        </w:rPr>
        <w:t>CARTA RESPONSIVA DEL PRESTADOR DE SERVICIOS ENCARGADO DE LA ELABORACIÓN DEL PROGRAMA</w:t>
      </w:r>
      <w:r w:rsidR="008F22CF" w:rsidRPr="00915F6C">
        <w:rPr>
          <w:rFonts w:ascii="Arial" w:hAnsi="Arial" w:cs="Arial"/>
          <w:b/>
          <w:bCs/>
          <w:sz w:val="20"/>
          <w:szCs w:val="20"/>
          <w:lang w:val="es-MX"/>
        </w:rPr>
        <w:t>.</w:t>
      </w:r>
      <w:r w:rsidRPr="00915F6C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:rsidR="00A9369D" w:rsidRPr="00915F6C" w:rsidRDefault="00A9369D" w:rsidP="00A9369D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7E4A35" w:rsidRPr="00915F6C" w:rsidRDefault="007E4A35" w:rsidP="007E4A3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HOJA GENERAL</w:t>
      </w:r>
      <w:r w:rsidRPr="00915F6C">
        <w:rPr>
          <w:rFonts w:ascii="Arial" w:hAnsi="Arial" w:cs="Arial"/>
          <w:b/>
          <w:bCs/>
          <w:sz w:val="20"/>
          <w:szCs w:val="20"/>
          <w:lang w:val="es-MX"/>
        </w:rPr>
        <w:t xml:space="preserve"> DE </w:t>
      </w:r>
      <w:r>
        <w:rPr>
          <w:rFonts w:ascii="Arial" w:hAnsi="Arial" w:cs="Arial"/>
          <w:b/>
          <w:bCs/>
          <w:sz w:val="20"/>
          <w:szCs w:val="20"/>
          <w:lang w:val="es-MX"/>
        </w:rPr>
        <w:t>REGISTRO.</w:t>
      </w:r>
    </w:p>
    <w:p w:rsidR="00A9369D" w:rsidRDefault="00A9369D" w:rsidP="00A9369D">
      <w:pPr>
        <w:tabs>
          <w:tab w:val="num" w:pos="1142"/>
        </w:tabs>
        <w:autoSpaceDE w:val="0"/>
        <w:autoSpaceDN w:val="0"/>
        <w:adjustRightInd w:val="0"/>
        <w:spacing w:after="0"/>
        <w:ind w:left="540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096FBD" w:rsidRPr="00915F6C" w:rsidRDefault="00096FBD" w:rsidP="00A9369D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15F6C">
        <w:rPr>
          <w:rFonts w:ascii="Arial" w:hAnsi="Arial" w:cs="Arial"/>
          <w:b/>
          <w:bCs/>
          <w:sz w:val="20"/>
          <w:szCs w:val="20"/>
          <w:lang w:val="es-MX"/>
        </w:rPr>
        <w:t>PLAN DE CONTINUIDAD DE OPERACIONES (DE NATURALEZA FUNCIONAL)</w:t>
      </w:r>
    </w:p>
    <w:p w:rsidR="00096FBD" w:rsidRPr="00915F6C" w:rsidRDefault="00096FBD" w:rsidP="00A9369D">
      <w:pPr>
        <w:numPr>
          <w:ilvl w:val="1"/>
          <w:numId w:val="1"/>
        </w:numPr>
        <w:tabs>
          <w:tab w:val="num" w:pos="540"/>
          <w:tab w:val="num" w:pos="1142"/>
        </w:tabs>
        <w:autoSpaceDE w:val="0"/>
        <w:autoSpaceDN w:val="0"/>
        <w:adjustRightInd w:val="0"/>
        <w:spacing w:after="0"/>
        <w:ind w:left="540" w:hanging="540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915F6C">
        <w:rPr>
          <w:rFonts w:ascii="Arial" w:hAnsi="Arial" w:cs="Arial"/>
          <w:bCs/>
          <w:sz w:val="20"/>
          <w:szCs w:val="20"/>
          <w:lang w:val="es-MX"/>
        </w:rPr>
        <w:t>Identificar las operaciones y funciones críticas.</w:t>
      </w:r>
    </w:p>
    <w:p w:rsidR="00096FBD" w:rsidRPr="00915F6C" w:rsidRDefault="00096FBD" w:rsidP="00A9369D">
      <w:pPr>
        <w:numPr>
          <w:ilvl w:val="1"/>
          <w:numId w:val="1"/>
        </w:numPr>
        <w:tabs>
          <w:tab w:val="num" w:pos="540"/>
          <w:tab w:val="num" w:pos="1142"/>
        </w:tabs>
        <w:autoSpaceDE w:val="0"/>
        <w:autoSpaceDN w:val="0"/>
        <w:adjustRightInd w:val="0"/>
        <w:spacing w:after="0"/>
        <w:ind w:left="540" w:hanging="540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915F6C">
        <w:rPr>
          <w:rFonts w:ascii="Arial" w:hAnsi="Arial" w:cs="Arial"/>
          <w:bCs/>
          <w:sz w:val="20"/>
          <w:szCs w:val="20"/>
          <w:lang w:val="es-MX"/>
        </w:rPr>
        <w:t>Identificar los requerimientos mínimos para realizar las funciones críticas.</w:t>
      </w:r>
    </w:p>
    <w:p w:rsidR="00096FBD" w:rsidRPr="00915F6C" w:rsidRDefault="00096FBD" w:rsidP="00A9369D">
      <w:pPr>
        <w:numPr>
          <w:ilvl w:val="1"/>
          <w:numId w:val="1"/>
        </w:numPr>
        <w:tabs>
          <w:tab w:val="num" w:pos="540"/>
          <w:tab w:val="num" w:pos="1142"/>
        </w:tabs>
        <w:autoSpaceDE w:val="0"/>
        <w:autoSpaceDN w:val="0"/>
        <w:adjustRightInd w:val="0"/>
        <w:spacing w:after="0"/>
        <w:ind w:left="540" w:hanging="540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915F6C">
        <w:rPr>
          <w:rFonts w:ascii="Arial" w:hAnsi="Arial" w:cs="Arial"/>
          <w:bCs/>
          <w:sz w:val="20"/>
          <w:szCs w:val="20"/>
          <w:lang w:val="es-MX"/>
        </w:rPr>
        <w:t>Identificar las dependencias e interdependencias internas y externas.</w:t>
      </w:r>
    </w:p>
    <w:p w:rsidR="00096FBD" w:rsidRPr="00915F6C" w:rsidRDefault="00096FBD" w:rsidP="00A9369D">
      <w:pPr>
        <w:numPr>
          <w:ilvl w:val="1"/>
          <w:numId w:val="1"/>
        </w:numPr>
        <w:tabs>
          <w:tab w:val="num" w:pos="540"/>
          <w:tab w:val="num" w:pos="1142"/>
        </w:tabs>
        <w:autoSpaceDE w:val="0"/>
        <w:autoSpaceDN w:val="0"/>
        <w:adjustRightInd w:val="0"/>
        <w:spacing w:after="0"/>
        <w:ind w:left="540" w:hanging="540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915F6C">
        <w:rPr>
          <w:rFonts w:ascii="Arial" w:hAnsi="Arial" w:cs="Arial"/>
          <w:bCs/>
          <w:sz w:val="20"/>
          <w:szCs w:val="20"/>
          <w:lang w:val="es-MX"/>
        </w:rPr>
        <w:t>Establecer las metas de recuperación y sus tiempos.</w:t>
      </w:r>
    </w:p>
    <w:p w:rsidR="008F22CF" w:rsidRPr="00915F6C" w:rsidRDefault="008F22CF" w:rsidP="00A9369D">
      <w:pPr>
        <w:numPr>
          <w:ilvl w:val="1"/>
          <w:numId w:val="1"/>
        </w:numPr>
        <w:tabs>
          <w:tab w:val="num" w:pos="540"/>
          <w:tab w:val="num" w:pos="1142"/>
        </w:tabs>
        <w:autoSpaceDE w:val="0"/>
        <w:autoSpaceDN w:val="0"/>
        <w:adjustRightInd w:val="0"/>
        <w:spacing w:after="0"/>
        <w:ind w:left="540" w:hanging="540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915F6C">
        <w:rPr>
          <w:rFonts w:ascii="Arial" w:hAnsi="Arial" w:cs="Arial"/>
          <w:bCs/>
          <w:sz w:val="20"/>
          <w:szCs w:val="20"/>
          <w:lang w:val="es-MX"/>
        </w:rPr>
        <w:t>Determinar los métodos alternativos de operación y los lugares en donde poder realizarlos.</w:t>
      </w:r>
    </w:p>
    <w:p w:rsidR="00096FBD" w:rsidRPr="00915F6C" w:rsidRDefault="00096FBD" w:rsidP="00A9369D">
      <w:pPr>
        <w:numPr>
          <w:ilvl w:val="1"/>
          <w:numId w:val="1"/>
        </w:numPr>
        <w:tabs>
          <w:tab w:val="num" w:pos="540"/>
          <w:tab w:val="num" w:pos="1142"/>
        </w:tabs>
        <w:autoSpaceDE w:val="0"/>
        <w:autoSpaceDN w:val="0"/>
        <w:adjustRightInd w:val="0"/>
        <w:spacing w:after="0"/>
        <w:ind w:left="540" w:hanging="540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915F6C">
        <w:rPr>
          <w:rFonts w:ascii="Arial" w:hAnsi="Arial" w:cs="Arial"/>
          <w:bCs/>
          <w:sz w:val="20"/>
          <w:szCs w:val="20"/>
          <w:lang w:val="es-MX"/>
        </w:rPr>
        <w:t>Identificar los pasos para la recuperación</w:t>
      </w:r>
    </w:p>
    <w:p w:rsidR="00096FBD" w:rsidRPr="00915F6C" w:rsidRDefault="00096FBD" w:rsidP="00A9369D">
      <w:pPr>
        <w:numPr>
          <w:ilvl w:val="1"/>
          <w:numId w:val="1"/>
        </w:numPr>
        <w:tabs>
          <w:tab w:val="num" w:pos="540"/>
          <w:tab w:val="num" w:pos="1142"/>
        </w:tabs>
        <w:autoSpaceDE w:val="0"/>
        <w:autoSpaceDN w:val="0"/>
        <w:adjustRightInd w:val="0"/>
        <w:spacing w:after="0"/>
        <w:ind w:left="540" w:hanging="540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915F6C">
        <w:rPr>
          <w:rFonts w:ascii="Arial" w:hAnsi="Arial" w:cs="Arial"/>
          <w:bCs/>
          <w:sz w:val="20"/>
          <w:szCs w:val="20"/>
          <w:lang w:val="es-MX"/>
        </w:rPr>
        <w:t>Examinar los supuestos</w:t>
      </w:r>
    </w:p>
    <w:p w:rsidR="00096FBD" w:rsidRPr="00915F6C" w:rsidRDefault="00096FBD" w:rsidP="00A9369D">
      <w:pPr>
        <w:numPr>
          <w:ilvl w:val="1"/>
          <w:numId w:val="1"/>
        </w:numPr>
        <w:tabs>
          <w:tab w:val="num" w:pos="540"/>
          <w:tab w:val="num" w:pos="1142"/>
        </w:tabs>
        <w:autoSpaceDE w:val="0"/>
        <w:autoSpaceDN w:val="0"/>
        <w:adjustRightInd w:val="0"/>
        <w:spacing w:after="0"/>
        <w:ind w:left="540" w:hanging="540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915F6C">
        <w:rPr>
          <w:rFonts w:ascii="Arial" w:hAnsi="Arial" w:cs="Arial"/>
          <w:bCs/>
          <w:sz w:val="20"/>
          <w:szCs w:val="20"/>
          <w:lang w:val="es-MX"/>
        </w:rPr>
        <w:t>Examinar los métodos de comunicación</w:t>
      </w:r>
    </w:p>
    <w:p w:rsidR="00096FBD" w:rsidRPr="00915F6C" w:rsidRDefault="00096FBD" w:rsidP="00A9369D">
      <w:pPr>
        <w:numPr>
          <w:ilvl w:val="1"/>
          <w:numId w:val="1"/>
        </w:numPr>
        <w:tabs>
          <w:tab w:val="num" w:pos="540"/>
          <w:tab w:val="num" w:pos="1142"/>
        </w:tabs>
        <w:autoSpaceDE w:val="0"/>
        <w:autoSpaceDN w:val="0"/>
        <w:adjustRightInd w:val="0"/>
        <w:spacing w:after="0"/>
        <w:ind w:left="540" w:hanging="540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915F6C">
        <w:rPr>
          <w:rFonts w:ascii="Arial" w:hAnsi="Arial" w:cs="Arial"/>
          <w:bCs/>
          <w:sz w:val="20"/>
          <w:szCs w:val="20"/>
          <w:lang w:val="es-MX"/>
        </w:rPr>
        <w:t>Examinar los elementos financieros clave</w:t>
      </w:r>
    </w:p>
    <w:p w:rsidR="00096FBD" w:rsidRPr="00915F6C" w:rsidRDefault="00096FBD" w:rsidP="00A9369D">
      <w:pPr>
        <w:numPr>
          <w:ilvl w:val="1"/>
          <w:numId w:val="1"/>
        </w:numPr>
        <w:tabs>
          <w:tab w:val="num" w:pos="540"/>
          <w:tab w:val="num" w:pos="1142"/>
        </w:tabs>
        <w:autoSpaceDE w:val="0"/>
        <w:autoSpaceDN w:val="0"/>
        <w:adjustRightInd w:val="0"/>
        <w:spacing w:after="0"/>
        <w:ind w:left="540" w:hanging="540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915F6C">
        <w:rPr>
          <w:rFonts w:ascii="Arial" w:hAnsi="Arial" w:cs="Arial"/>
          <w:bCs/>
          <w:sz w:val="20"/>
          <w:szCs w:val="20"/>
          <w:lang w:val="es-MX"/>
        </w:rPr>
        <w:t>Examinar la información tecnológica clave</w:t>
      </w:r>
    </w:p>
    <w:p w:rsidR="00096FBD" w:rsidRPr="00915F6C" w:rsidRDefault="00096FBD" w:rsidP="00A9369D">
      <w:pPr>
        <w:numPr>
          <w:ilvl w:val="1"/>
          <w:numId w:val="1"/>
        </w:numPr>
        <w:tabs>
          <w:tab w:val="num" w:pos="540"/>
          <w:tab w:val="num" w:pos="1142"/>
        </w:tabs>
        <w:autoSpaceDE w:val="0"/>
        <w:autoSpaceDN w:val="0"/>
        <w:adjustRightInd w:val="0"/>
        <w:spacing w:after="0"/>
        <w:ind w:left="540" w:hanging="540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915F6C">
        <w:rPr>
          <w:rFonts w:ascii="Arial" w:hAnsi="Arial" w:cs="Arial"/>
          <w:bCs/>
          <w:sz w:val="20"/>
          <w:szCs w:val="20"/>
          <w:lang w:val="es-MX"/>
        </w:rPr>
        <w:t>Implementar el plan.</w:t>
      </w:r>
    </w:p>
    <w:p w:rsidR="00096FBD" w:rsidRPr="00915F6C" w:rsidRDefault="00096FBD" w:rsidP="00A9369D">
      <w:pPr>
        <w:numPr>
          <w:ilvl w:val="1"/>
          <w:numId w:val="1"/>
        </w:numPr>
        <w:tabs>
          <w:tab w:val="num" w:pos="540"/>
          <w:tab w:val="num" w:pos="1142"/>
        </w:tabs>
        <w:autoSpaceDE w:val="0"/>
        <w:autoSpaceDN w:val="0"/>
        <w:adjustRightInd w:val="0"/>
        <w:spacing w:after="0"/>
        <w:ind w:left="540" w:hanging="540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915F6C">
        <w:rPr>
          <w:rFonts w:ascii="Arial" w:hAnsi="Arial" w:cs="Arial"/>
          <w:bCs/>
          <w:sz w:val="20"/>
          <w:szCs w:val="20"/>
          <w:lang w:val="es-MX"/>
        </w:rPr>
        <w:t>Mantener, revisar y ejecutar el plan</w:t>
      </w:r>
    </w:p>
    <w:p w:rsidR="00D62622" w:rsidRPr="00D62622" w:rsidRDefault="00096FBD" w:rsidP="00A9369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  <w:u w:val="single"/>
          <w:lang w:val="es-MX"/>
        </w:rPr>
      </w:pPr>
      <w:r w:rsidRPr="00390B51">
        <w:rPr>
          <w:rFonts w:ascii="Arial" w:hAnsi="Arial" w:cs="Arial"/>
          <w:b/>
          <w:sz w:val="24"/>
          <w:szCs w:val="24"/>
          <w:u w:val="single"/>
          <w:lang w:val="es-MX"/>
        </w:rPr>
        <w:br w:type="page"/>
      </w:r>
      <w:r w:rsidR="00D62622" w:rsidRPr="00D62622">
        <w:rPr>
          <w:rFonts w:ascii="Arial" w:hAnsi="Arial" w:cs="Arial"/>
          <w:b/>
          <w:sz w:val="24"/>
          <w:szCs w:val="24"/>
          <w:u w:val="single"/>
          <w:lang w:val="es-MX"/>
        </w:rPr>
        <w:lastRenderedPageBreak/>
        <w:t xml:space="preserve">GUÍA PARA </w:t>
      </w:r>
      <w:r w:rsidR="00A9369D">
        <w:rPr>
          <w:rFonts w:ascii="Arial" w:hAnsi="Arial" w:cs="Arial"/>
          <w:b/>
          <w:sz w:val="24"/>
          <w:szCs w:val="24"/>
          <w:u w:val="single"/>
          <w:lang w:val="es-MX"/>
        </w:rPr>
        <w:t>ELABORAR EL PLAN DE CONTINUIDAD</w:t>
      </w:r>
    </w:p>
    <w:p w:rsidR="00915F6C" w:rsidRDefault="00915F6C" w:rsidP="00A9369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915F6C" w:rsidRPr="00915F6C" w:rsidRDefault="00915F6C" w:rsidP="00A9369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0E01DF" w:rsidRPr="00915F6C" w:rsidRDefault="00452D9E" w:rsidP="00A9369D">
      <w:pPr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15F6C">
        <w:rPr>
          <w:rFonts w:ascii="Arial" w:hAnsi="Arial" w:cs="Arial"/>
          <w:b/>
          <w:bCs/>
          <w:sz w:val="20"/>
          <w:szCs w:val="20"/>
          <w:lang w:val="es-MX"/>
        </w:rPr>
        <w:t>CARTA RESPONSIVA DEL PRESTADOR DE SERVICIOS ENCARGADO DE LA ELABORACIÓN DEL PROGRAMA (NOMBRE Y FIRMA DEL PRESTADOR DE SERVICIOS, NO. DE REGISTRO DE PRESTADORES DE SERVICIOS EN MATERIA DE PROTECCIÓN CIVIL VIGENTE Y DEL PROMOVENTE DEL PROGRAMA).</w:t>
      </w:r>
    </w:p>
    <w:p w:rsidR="000E01DF" w:rsidRDefault="000E01DF" w:rsidP="00A9369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7E4A35" w:rsidRPr="00915F6C" w:rsidRDefault="007E4A35" w:rsidP="007E4A35">
      <w:pPr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HOJA GENERAL</w:t>
      </w:r>
      <w:r w:rsidRPr="00915F6C">
        <w:rPr>
          <w:rFonts w:ascii="Arial" w:hAnsi="Arial" w:cs="Arial"/>
          <w:b/>
          <w:bCs/>
          <w:sz w:val="20"/>
          <w:szCs w:val="20"/>
          <w:lang w:val="es-MX"/>
        </w:rPr>
        <w:t xml:space="preserve"> DE </w:t>
      </w:r>
      <w:r>
        <w:rPr>
          <w:rFonts w:ascii="Arial" w:hAnsi="Arial" w:cs="Arial"/>
          <w:b/>
          <w:bCs/>
          <w:sz w:val="20"/>
          <w:szCs w:val="20"/>
          <w:lang w:val="es-MX"/>
        </w:rPr>
        <w:t>REGISTRO.</w:t>
      </w:r>
    </w:p>
    <w:p w:rsidR="00C54B59" w:rsidRPr="00915F6C" w:rsidRDefault="00C54B59" w:rsidP="00A9369D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FF119C" w:rsidRPr="00276E54" w:rsidRDefault="00FF119C" w:rsidP="00A9369D">
      <w:pPr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76E54">
        <w:rPr>
          <w:rFonts w:ascii="Arial" w:hAnsi="Arial" w:cs="Arial"/>
          <w:b/>
          <w:bCs/>
          <w:sz w:val="20"/>
          <w:szCs w:val="20"/>
          <w:lang w:val="es-MX"/>
        </w:rPr>
        <w:t xml:space="preserve">PLAN DE </w:t>
      </w:r>
      <w:r w:rsidRPr="00276E54">
        <w:rPr>
          <w:rFonts w:ascii="Arial" w:hAnsi="Arial" w:cs="Arial"/>
          <w:b/>
          <w:sz w:val="20"/>
          <w:szCs w:val="20"/>
          <w:lang w:val="es-MX"/>
        </w:rPr>
        <w:t>CONTINUIDAD</w:t>
      </w:r>
      <w:r w:rsidRPr="00276E54">
        <w:rPr>
          <w:rFonts w:ascii="Arial" w:hAnsi="Arial" w:cs="Arial"/>
          <w:b/>
          <w:bCs/>
          <w:sz w:val="20"/>
          <w:szCs w:val="20"/>
          <w:lang w:val="es-MX"/>
        </w:rPr>
        <w:t xml:space="preserve"> DE OPERACIONES</w:t>
      </w:r>
      <w:r w:rsidR="000905C3" w:rsidRPr="00276E54">
        <w:rPr>
          <w:rFonts w:ascii="Arial" w:hAnsi="Arial" w:cs="Arial"/>
          <w:b/>
          <w:bCs/>
          <w:sz w:val="20"/>
          <w:szCs w:val="20"/>
          <w:lang w:val="es-MX"/>
        </w:rPr>
        <w:t xml:space="preserve"> (DE NATURALEZA FUNCIONAL)</w:t>
      </w:r>
    </w:p>
    <w:p w:rsidR="00043486" w:rsidRPr="00276E54" w:rsidRDefault="00043486" w:rsidP="00A9369D">
      <w:pPr>
        <w:tabs>
          <w:tab w:val="num" w:pos="1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FF119C" w:rsidRPr="00276E54" w:rsidRDefault="00FF119C" w:rsidP="00A9369D">
      <w:pPr>
        <w:tabs>
          <w:tab w:val="num" w:pos="1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76E54">
        <w:rPr>
          <w:rFonts w:ascii="Arial" w:hAnsi="Arial" w:cs="Arial"/>
          <w:bCs/>
          <w:sz w:val="20"/>
          <w:szCs w:val="20"/>
          <w:lang w:val="es-MX"/>
        </w:rPr>
        <w:t>Ante un escenario de desastre que puede</w:t>
      </w:r>
      <w:r w:rsidRPr="00276E54">
        <w:rPr>
          <w:rFonts w:ascii="Arial" w:hAnsi="Arial" w:cs="Arial"/>
          <w:sz w:val="20"/>
          <w:szCs w:val="20"/>
          <w:lang w:val="es-MX"/>
        </w:rPr>
        <w:t xml:space="preserve"> causar la interrupción</w:t>
      </w:r>
      <w:r w:rsidR="004207D5" w:rsidRPr="00276E54">
        <w:rPr>
          <w:rFonts w:ascii="Arial" w:hAnsi="Arial" w:cs="Arial"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sz w:val="20"/>
          <w:szCs w:val="20"/>
          <w:lang w:val="es-MX"/>
        </w:rPr>
        <w:t>en las operaciones de las organizaciones (públicas</w:t>
      </w:r>
      <w:r w:rsidR="004207D5" w:rsidRPr="00276E54">
        <w:rPr>
          <w:rFonts w:ascii="Arial" w:hAnsi="Arial" w:cs="Arial"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sz w:val="20"/>
          <w:szCs w:val="20"/>
          <w:lang w:val="es-MX"/>
        </w:rPr>
        <w:t>o privadas), es una necesidad y una exigencia contar</w:t>
      </w:r>
      <w:r w:rsidR="004207D5" w:rsidRPr="00276E54">
        <w:rPr>
          <w:rFonts w:ascii="Arial" w:hAnsi="Arial" w:cs="Arial"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sz w:val="20"/>
          <w:szCs w:val="20"/>
          <w:lang w:val="es-MX"/>
        </w:rPr>
        <w:t>con procedimientos que permitan a corto plazo garantizar</w:t>
      </w:r>
      <w:r w:rsidR="004207D5" w:rsidRPr="00276E54">
        <w:rPr>
          <w:rFonts w:ascii="Arial" w:hAnsi="Arial" w:cs="Arial"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sz w:val="20"/>
          <w:szCs w:val="20"/>
          <w:lang w:val="es-MX"/>
        </w:rPr>
        <w:t>su funcionamiento. La sociedad, la economía y</w:t>
      </w:r>
      <w:r w:rsidR="004207D5" w:rsidRPr="00276E54">
        <w:rPr>
          <w:rFonts w:ascii="Arial" w:hAnsi="Arial" w:cs="Arial"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sz w:val="20"/>
          <w:szCs w:val="20"/>
          <w:lang w:val="es-MX"/>
        </w:rPr>
        <w:t>el gobierno, no pueden paralizarse ante la ocurrencia</w:t>
      </w:r>
      <w:r w:rsidR="004207D5" w:rsidRPr="00276E54">
        <w:rPr>
          <w:rFonts w:ascii="Arial" w:hAnsi="Arial" w:cs="Arial"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sz w:val="20"/>
          <w:szCs w:val="20"/>
          <w:lang w:val="es-MX"/>
        </w:rPr>
        <w:t xml:space="preserve">de una emergencia o </w:t>
      </w:r>
      <w:r w:rsidRPr="00276E54">
        <w:rPr>
          <w:rFonts w:ascii="Arial" w:hAnsi="Arial" w:cs="Arial"/>
          <w:bCs/>
          <w:sz w:val="20"/>
          <w:szCs w:val="20"/>
          <w:lang w:val="es-MX"/>
        </w:rPr>
        <w:t>desastre, ya que esta situación</w:t>
      </w:r>
      <w:r w:rsidR="004207D5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bCs/>
          <w:sz w:val="20"/>
          <w:szCs w:val="20"/>
          <w:lang w:val="es-MX"/>
        </w:rPr>
        <w:t>ocasionaría una desaceleración en el desarrollo de las</w:t>
      </w:r>
      <w:r w:rsidR="004207D5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bCs/>
          <w:sz w:val="20"/>
          <w:szCs w:val="20"/>
          <w:lang w:val="es-MX"/>
        </w:rPr>
        <w:t>mismas.</w:t>
      </w:r>
    </w:p>
    <w:p w:rsidR="00043486" w:rsidRPr="00276E54" w:rsidRDefault="00043486" w:rsidP="00A9369D">
      <w:pPr>
        <w:tabs>
          <w:tab w:val="num" w:pos="1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4207D5" w:rsidRPr="00276E54" w:rsidRDefault="00FF119C" w:rsidP="00A9369D">
      <w:pPr>
        <w:tabs>
          <w:tab w:val="num" w:pos="1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76E54">
        <w:rPr>
          <w:rFonts w:ascii="Arial" w:hAnsi="Arial" w:cs="Arial"/>
          <w:bCs/>
          <w:sz w:val="20"/>
          <w:szCs w:val="20"/>
          <w:lang w:val="es-MX"/>
        </w:rPr>
        <w:t>México vive su propio contexto político, social y de infraestructura,</w:t>
      </w:r>
      <w:r w:rsidR="004207D5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bCs/>
          <w:sz w:val="20"/>
          <w:szCs w:val="20"/>
          <w:lang w:val="es-MX"/>
        </w:rPr>
        <w:t>además de sus condiciones climáticas específicas.</w:t>
      </w:r>
      <w:r w:rsidR="004207D5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</w:p>
    <w:p w:rsidR="00043486" w:rsidRPr="00276E54" w:rsidRDefault="00043486" w:rsidP="00A9369D">
      <w:pPr>
        <w:tabs>
          <w:tab w:val="num" w:pos="1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4207D5" w:rsidRPr="00276E54" w:rsidRDefault="00FF119C" w:rsidP="00A9369D">
      <w:pPr>
        <w:tabs>
          <w:tab w:val="num" w:pos="1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76E54">
        <w:rPr>
          <w:rFonts w:ascii="Arial" w:hAnsi="Arial" w:cs="Arial"/>
          <w:bCs/>
          <w:sz w:val="20"/>
          <w:szCs w:val="20"/>
          <w:lang w:val="es-MX"/>
        </w:rPr>
        <w:t>De ahí que deban considerarse, no solo inundaciones,</w:t>
      </w:r>
      <w:r w:rsidR="004207D5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bCs/>
          <w:sz w:val="20"/>
          <w:szCs w:val="20"/>
          <w:lang w:val="es-MX"/>
        </w:rPr>
        <w:t>terremotos o incendios, sino también escenarios</w:t>
      </w:r>
      <w:r w:rsidR="004207D5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bCs/>
          <w:sz w:val="20"/>
          <w:szCs w:val="20"/>
          <w:lang w:val="es-MX"/>
        </w:rPr>
        <w:t>de amenazas biológicas o pandemias, ataques terroristas,</w:t>
      </w:r>
      <w:r w:rsidR="004207D5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bCs/>
          <w:sz w:val="20"/>
          <w:szCs w:val="20"/>
          <w:lang w:val="es-MX"/>
        </w:rPr>
        <w:t>cortes en servicios básicos como la energía</w:t>
      </w:r>
      <w:r w:rsidR="004207D5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bCs/>
          <w:sz w:val="20"/>
          <w:szCs w:val="20"/>
          <w:lang w:val="es-MX"/>
        </w:rPr>
        <w:t>eléctrica o fallas en los sistemas de comunicación, entre</w:t>
      </w:r>
      <w:r w:rsidR="004207D5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bCs/>
          <w:sz w:val="20"/>
          <w:szCs w:val="20"/>
          <w:lang w:val="es-MX"/>
        </w:rPr>
        <w:t>otros. Adicionalmente, las organizaciones son vulnerables</w:t>
      </w:r>
      <w:r w:rsidR="004207D5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bCs/>
          <w:sz w:val="20"/>
          <w:szCs w:val="20"/>
          <w:lang w:val="es-MX"/>
        </w:rPr>
        <w:t>al impacto no sólo de los desastres naturales,</w:t>
      </w:r>
      <w:r w:rsidR="004207D5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bCs/>
          <w:sz w:val="20"/>
          <w:szCs w:val="20"/>
          <w:lang w:val="es-MX"/>
        </w:rPr>
        <w:t>sino de pequeños eventos que pueden interrumpir sus</w:t>
      </w:r>
      <w:r w:rsidR="004207D5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bCs/>
          <w:sz w:val="20"/>
          <w:szCs w:val="20"/>
          <w:lang w:val="es-MX"/>
        </w:rPr>
        <w:t>actividades, tales como, fallas eléctricas, accidentes, o</w:t>
      </w:r>
      <w:r w:rsidR="004207D5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bCs/>
          <w:sz w:val="20"/>
          <w:szCs w:val="20"/>
          <w:lang w:val="es-MX"/>
        </w:rPr>
        <w:t>movimientos sociales internos de grupos inconformes,</w:t>
      </w:r>
      <w:r w:rsidR="004207D5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bCs/>
          <w:sz w:val="20"/>
          <w:szCs w:val="20"/>
          <w:lang w:val="es-MX"/>
        </w:rPr>
        <w:t>que pueden ocasionar severas pérdidas</w:t>
      </w:r>
      <w:r w:rsidR="004207D5" w:rsidRPr="00276E54">
        <w:rPr>
          <w:rFonts w:ascii="Arial" w:hAnsi="Arial" w:cs="Arial"/>
          <w:bCs/>
          <w:sz w:val="20"/>
          <w:szCs w:val="20"/>
          <w:lang w:val="es-MX"/>
        </w:rPr>
        <w:t>.</w:t>
      </w:r>
    </w:p>
    <w:p w:rsidR="00043486" w:rsidRPr="00276E54" w:rsidRDefault="00043486" w:rsidP="00A9369D">
      <w:pPr>
        <w:tabs>
          <w:tab w:val="num" w:pos="1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FF119C" w:rsidRPr="00276E54" w:rsidRDefault="00FF119C" w:rsidP="00A9369D">
      <w:pPr>
        <w:tabs>
          <w:tab w:val="num" w:pos="1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76E54">
        <w:rPr>
          <w:rFonts w:ascii="Arial" w:hAnsi="Arial" w:cs="Arial"/>
          <w:bCs/>
          <w:sz w:val="20"/>
          <w:szCs w:val="20"/>
          <w:lang w:val="es-MX"/>
        </w:rPr>
        <w:t>Este plan debe ser administrado desde el más alto nivel</w:t>
      </w:r>
      <w:r w:rsidR="004207D5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bCs/>
          <w:sz w:val="20"/>
          <w:szCs w:val="20"/>
          <w:lang w:val="es-MX"/>
        </w:rPr>
        <w:t>directivo en la organización, pues debe ser planteado</w:t>
      </w:r>
      <w:r w:rsidR="004207D5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bCs/>
          <w:sz w:val="20"/>
          <w:szCs w:val="20"/>
          <w:lang w:val="es-MX"/>
        </w:rPr>
        <w:t>considerando el funcionamiento general y operativo de</w:t>
      </w:r>
      <w:r w:rsidR="004207D5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bCs/>
          <w:sz w:val="20"/>
          <w:szCs w:val="20"/>
          <w:lang w:val="es-MX"/>
        </w:rPr>
        <w:t>la organización tomando en cuenta que las funciones</w:t>
      </w:r>
      <w:r w:rsidR="004207D5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bCs/>
          <w:sz w:val="20"/>
          <w:szCs w:val="20"/>
          <w:lang w:val="es-MX"/>
        </w:rPr>
        <w:t>primordiales del plan son: Minimizar la necesidad de</w:t>
      </w:r>
      <w:r w:rsidR="004207D5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bCs/>
          <w:sz w:val="20"/>
          <w:szCs w:val="20"/>
          <w:lang w:val="es-MX"/>
        </w:rPr>
        <w:t>toma de decisiones durante una crisis, la definición de</w:t>
      </w:r>
      <w:r w:rsidR="004207D5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bCs/>
          <w:sz w:val="20"/>
          <w:szCs w:val="20"/>
          <w:lang w:val="es-MX"/>
        </w:rPr>
        <w:t>alternativas para la continuidad de servicios críticos y</w:t>
      </w:r>
      <w:r w:rsidR="004207D5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bCs/>
          <w:sz w:val="20"/>
          <w:szCs w:val="20"/>
          <w:lang w:val="es-MX"/>
        </w:rPr>
        <w:t>la definición de prioridades y marcos de referencia de</w:t>
      </w:r>
      <w:r w:rsidR="004207D5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bCs/>
          <w:sz w:val="20"/>
          <w:szCs w:val="20"/>
          <w:lang w:val="es-MX"/>
        </w:rPr>
        <w:t>tiempo</w:t>
      </w:r>
      <w:r w:rsidR="004207D5" w:rsidRPr="00276E54">
        <w:rPr>
          <w:rFonts w:ascii="Arial" w:hAnsi="Arial" w:cs="Arial"/>
          <w:bCs/>
          <w:sz w:val="20"/>
          <w:szCs w:val="20"/>
          <w:lang w:val="es-MX"/>
        </w:rPr>
        <w:t>.</w:t>
      </w:r>
    </w:p>
    <w:p w:rsidR="00043486" w:rsidRPr="00276E54" w:rsidRDefault="00043486" w:rsidP="00A9369D">
      <w:pPr>
        <w:tabs>
          <w:tab w:val="num" w:pos="1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FF119C" w:rsidRPr="00276E54" w:rsidRDefault="00FF119C" w:rsidP="00A9369D">
      <w:pPr>
        <w:tabs>
          <w:tab w:val="num" w:pos="1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76E54">
        <w:rPr>
          <w:rFonts w:ascii="Arial" w:hAnsi="Arial" w:cs="Arial"/>
          <w:bCs/>
          <w:sz w:val="20"/>
          <w:szCs w:val="20"/>
          <w:lang w:val="es-MX"/>
        </w:rPr>
        <w:t>Primeramente se debe establecer el marco de cobertura y alcance</w:t>
      </w:r>
      <w:r w:rsidR="007F6709" w:rsidRPr="00276E54">
        <w:rPr>
          <w:rFonts w:ascii="Arial" w:hAnsi="Arial" w:cs="Arial"/>
          <w:bCs/>
          <w:sz w:val="20"/>
          <w:szCs w:val="20"/>
          <w:lang w:val="es-MX"/>
        </w:rPr>
        <w:t>.</w:t>
      </w:r>
    </w:p>
    <w:p w:rsidR="00043486" w:rsidRPr="00276E54" w:rsidRDefault="00043486" w:rsidP="00A9369D">
      <w:pPr>
        <w:tabs>
          <w:tab w:val="num" w:pos="1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FF119C" w:rsidRPr="00276E54" w:rsidRDefault="00FF119C" w:rsidP="00A9369D">
      <w:pPr>
        <w:tabs>
          <w:tab w:val="num" w:pos="1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76E54">
        <w:rPr>
          <w:rFonts w:ascii="Arial" w:hAnsi="Arial" w:cs="Arial"/>
          <w:bCs/>
          <w:sz w:val="20"/>
          <w:szCs w:val="20"/>
          <w:lang w:val="es-MX"/>
        </w:rPr>
        <w:t>Desarrolle el plan utilizando la siguiente matriz de factores:</w:t>
      </w:r>
    </w:p>
    <w:p w:rsidR="00FF119C" w:rsidRPr="00276E54" w:rsidRDefault="00FF119C" w:rsidP="00A9369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s-MX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6"/>
        <w:gridCol w:w="1001"/>
        <w:gridCol w:w="984"/>
        <w:gridCol w:w="1493"/>
        <w:gridCol w:w="1174"/>
        <w:gridCol w:w="1303"/>
        <w:gridCol w:w="1010"/>
        <w:gridCol w:w="1113"/>
      </w:tblGrid>
      <w:tr w:rsidR="004207D5" w:rsidRPr="00096FBD" w:rsidTr="00644CCE">
        <w:trPr>
          <w:jc w:val="center"/>
        </w:trPr>
        <w:tc>
          <w:tcPr>
            <w:tcW w:w="976" w:type="dxa"/>
            <w:tcMar>
              <w:left w:w="28" w:type="dxa"/>
              <w:right w:w="28" w:type="dxa"/>
            </w:tcMar>
          </w:tcPr>
          <w:p w:rsidR="00FF119C" w:rsidRPr="00096FBD" w:rsidRDefault="00FF119C" w:rsidP="00A936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096FBD">
              <w:rPr>
                <w:rFonts w:ascii="Arial" w:hAnsi="Arial" w:cs="Arial"/>
                <w:sz w:val="16"/>
                <w:szCs w:val="16"/>
                <w:lang w:val="es-MX"/>
              </w:rPr>
              <w:t>Funciones/</w:t>
            </w:r>
            <w:r w:rsidR="004207D5" w:rsidRPr="00096FBD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  <w:r w:rsidRPr="00096FBD">
              <w:rPr>
                <w:rFonts w:ascii="Arial" w:hAnsi="Arial" w:cs="Arial"/>
                <w:sz w:val="16"/>
                <w:szCs w:val="16"/>
                <w:lang w:val="es-MX"/>
              </w:rPr>
              <w:t>Sistemas</w:t>
            </w:r>
          </w:p>
        </w:tc>
        <w:tc>
          <w:tcPr>
            <w:tcW w:w="1001" w:type="dxa"/>
            <w:tcMar>
              <w:left w:w="28" w:type="dxa"/>
              <w:right w:w="28" w:type="dxa"/>
            </w:tcMar>
          </w:tcPr>
          <w:p w:rsidR="00FF119C" w:rsidRPr="00096FBD" w:rsidRDefault="00FF119C" w:rsidP="00A936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096FBD">
              <w:rPr>
                <w:rFonts w:ascii="Arial" w:hAnsi="Arial" w:cs="Arial"/>
                <w:sz w:val="16"/>
                <w:szCs w:val="16"/>
                <w:lang w:val="es-MX"/>
              </w:rPr>
              <w:t>No. de Prioridades</w:t>
            </w:r>
          </w:p>
        </w:tc>
        <w:tc>
          <w:tcPr>
            <w:tcW w:w="984" w:type="dxa"/>
            <w:tcMar>
              <w:left w:w="28" w:type="dxa"/>
              <w:right w:w="28" w:type="dxa"/>
            </w:tcMar>
          </w:tcPr>
          <w:p w:rsidR="00FF119C" w:rsidRPr="00096FBD" w:rsidRDefault="00FF119C" w:rsidP="00A936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096FBD">
              <w:rPr>
                <w:rFonts w:ascii="Arial" w:hAnsi="Arial" w:cs="Arial"/>
                <w:sz w:val="16"/>
                <w:szCs w:val="16"/>
                <w:lang w:val="es-MX"/>
              </w:rPr>
              <w:t>En que se basan las prioridades</w:t>
            </w:r>
          </w:p>
        </w:tc>
        <w:tc>
          <w:tcPr>
            <w:tcW w:w="1493" w:type="dxa"/>
            <w:tcMar>
              <w:left w:w="28" w:type="dxa"/>
              <w:right w:w="28" w:type="dxa"/>
            </w:tcMar>
          </w:tcPr>
          <w:p w:rsidR="00FF119C" w:rsidRPr="00096FBD" w:rsidRDefault="00FF119C" w:rsidP="00A936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096FBD">
              <w:rPr>
                <w:rFonts w:ascii="Arial" w:hAnsi="Arial" w:cs="Arial"/>
                <w:sz w:val="16"/>
                <w:szCs w:val="16"/>
                <w:lang w:val="es-MX"/>
              </w:rPr>
              <w:t>Dependencias e Interdependencias</w:t>
            </w:r>
          </w:p>
        </w:tc>
        <w:tc>
          <w:tcPr>
            <w:tcW w:w="1174" w:type="dxa"/>
            <w:tcMar>
              <w:left w:w="28" w:type="dxa"/>
              <w:right w:w="28" w:type="dxa"/>
            </w:tcMar>
          </w:tcPr>
          <w:p w:rsidR="00FF119C" w:rsidRPr="00096FBD" w:rsidRDefault="00FF119C" w:rsidP="00A936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096FBD">
              <w:rPr>
                <w:rFonts w:ascii="Arial" w:hAnsi="Arial" w:cs="Arial"/>
                <w:sz w:val="16"/>
                <w:szCs w:val="16"/>
                <w:lang w:val="es-MX"/>
              </w:rPr>
              <w:t>Metas en la Recuperación</w:t>
            </w:r>
          </w:p>
        </w:tc>
        <w:tc>
          <w:tcPr>
            <w:tcW w:w="1303" w:type="dxa"/>
            <w:tcMar>
              <w:left w:w="28" w:type="dxa"/>
              <w:right w:w="28" w:type="dxa"/>
            </w:tcMar>
          </w:tcPr>
          <w:p w:rsidR="00FF119C" w:rsidRPr="00096FBD" w:rsidRDefault="00FF119C" w:rsidP="00A936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096FBD">
              <w:rPr>
                <w:rFonts w:ascii="Arial" w:hAnsi="Arial" w:cs="Arial"/>
                <w:sz w:val="16"/>
                <w:szCs w:val="16"/>
                <w:lang w:val="es-MX"/>
              </w:rPr>
              <w:t>Requerimientos mínimos</w:t>
            </w: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FF119C" w:rsidRPr="00096FBD" w:rsidRDefault="004207D5" w:rsidP="00A936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096FBD">
              <w:rPr>
                <w:rFonts w:ascii="Arial" w:hAnsi="Arial" w:cs="Arial"/>
                <w:sz w:val="16"/>
                <w:szCs w:val="16"/>
                <w:lang w:val="es-MX"/>
              </w:rPr>
              <w:t>Métodos/ Lugares alternativos</w:t>
            </w:r>
          </w:p>
        </w:tc>
        <w:tc>
          <w:tcPr>
            <w:tcW w:w="1113" w:type="dxa"/>
            <w:tcMar>
              <w:left w:w="28" w:type="dxa"/>
              <w:right w:w="28" w:type="dxa"/>
            </w:tcMar>
          </w:tcPr>
          <w:p w:rsidR="00FF119C" w:rsidRPr="00096FBD" w:rsidRDefault="004207D5" w:rsidP="00A936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096FBD">
              <w:rPr>
                <w:rFonts w:ascii="Arial" w:hAnsi="Arial" w:cs="Arial"/>
                <w:sz w:val="16"/>
                <w:szCs w:val="16"/>
                <w:lang w:val="es-MX"/>
              </w:rPr>
              <w:t>Pasos para la recuperación</w:t>
            </w:r>
          </w:p>
        </w:tc>
      </w:tr>
      <w:tr w:rsidR="004207D5" w:rsidRPr="00096FBD" w:rsidTr="00644CCE">
        <w:trPr>
          <w:jc w:val="center"/>
        </w:trPr>
        <w:tc>
          <w:tcPr>
            <w:tcW w:w="976" w:type="dxa"/>
            <w:tcMar>
              <w:left w:w="28" w:type="dxa"/>
              <w:right w:w="28" w:type="dxa"/>
            </w:tcMar>
          </w:tcPr>
          <w:p w:rsidR="00FF119C" w:rsidRPr="00096FBD" w:rsidRDefault="00FF119C" w:rsidP="00A9369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001" w:type="dxa"/>
            <w:tcMar>
              <w:left w:w="28" w:type="dxa"/>
              <w:right w:w="28" w:type="dxa"/>
            </w:tcMar>
          </w:tcPr>
          <w:p w:rsidR="00FF119C" w:rsidRPr="00096FBD" w:rsidRDefault="00FF119C" w:rsidP="00A9369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984" w:type="dxa"/>
            <w:tcMar>
              <w:left w:w="28" w:type="dxa"/>
              <w:right w:w="28" w:type="dxa"/>
            </w:tcMar>
          </w:tcPr>
          <w:p w:rsidR="00FF119C" w:rsidRPr="00096FBD" w:rsidRDefault="00FF119C" w:rsidP="00A9369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493" w:type="dxa"/>
            <w:tcMar>
              <w:left w:w="28" w:type="dxa"/>
              <w:right w:w="28" w:type="dxa"/>
            </w:tcMar>
          </w:tcPr>
          <w:p w:rsidR="00FF119C" w:rsidRPr="00096FBD" w:rsidRDefault="00FF119C" w:rsidP="00A9369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74" w:type="dxa"/>
            <w:tcMar>
              <w:left w:w="28" w:type="dxa"/>
              <w:right w:w="28" w:type="dxa"/>
            </w:tcMar>
          </w:tcPr>
          <w:p w:rsidR="00FF119C" w:rsidRPr="00096FBD" w:rsidRDefault="00FF119C" w:rsidP="00A9369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303" w:type="dxa"/>
            <w:tcMar>
              <w:left w:w="28" w:type="dxa"/>
              <w:right w:w="28" w:type="dxa"/>
            </w:tcMar>
          </w:tcPr>
          <w:p w:rsidR="00FF119C" w:rsidRPr="00096FBD" w:rsidRDefault="00FF119C" w:rsidP="00A9369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FF119C" w:rsidRPr="00096FBD" w:rsidRDefault="00FF119C" w:rsidP="00A9369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13" w:type="dxa"/>
            <w:tcMar>
              <w:left w:w="28" w:type="dxa"/>
              <w:right w:w="28" w:type="dxa"/>
            </w:tcMar>
          </w:tcPr>
          <w:p w:rsidR="00FF119C" w:rsidRPr="00096FBD" w:rsidRDefault="00FF119C" w:rsidP="00A9369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4207D5" w:rsidRPr="00096FBD" w:rsidTr="00644CCE">
        <w:trPr>
          <w:jc w:val="center"/>
        </w:trPr>
        <w:tc>
          <w:tcPr>
            <w:tcW w:w="976" w:type="dxa"/>
            <w:tcMar>
              <w:left w:w="28" w:type="dxa"/>
              <w:right w:w="28" w:type="dxa"/>
            </w:tcMar>
          </w:tcPr>
          <w:p w:rsidR="00FF119C" w:rsidRPr="00096FBD" w:rsidRDefault="00FF119C" w:rsidP="00A9369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001" w:type="dxa"/>
            <w:tcMar>
              <w:left w:w="28" w:type="dxa"/>
              <w:right w:w="28" w:type="dxa"/>
            </w:tcMar>
          </w:tcPr>
          <w:p w:rsidR="00FF119C" w:rsidRPr="00096FBD" w:rsidRDefault="00FF119C" w:rsidP="00A9369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984" w:type="dxa"/>
            <w:tcMar>
              <w:left w:w="28" w:type="dxa"/>
              <w:right w:w="28" w:type="dxa"/>
            </w:tcMar>
          </w:tcPr>
          <w:p w:rsidR="00FF119C" w:rsidRPr="00096FBD" w:rsidRDefault="00FF119C" w:rsidP="00A9369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493" w:type="dxa"/>
            <w:tcMar>
              <w:left w:w="28" w:type="dxa"/>
              <w:right w:w="28" w:type="dxa"/>
            </w:tcMar>
          </w:tcPr>
          <w:p w:rsidR="00FF119C" w:rsidRPr="00096FBD" w:rsidRDefault="00FF119C" w:rsidP="00A9369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74" w:type="dxa"/>
            <w:tcMar>
              <w:left w:w="28" w:type="dxa"/>
              <w:right w:w="28" w:type="dxa"/>
            </w:tcMar>
          </w:tcPr>
          <w:p w:rsidR="00FF119C" w:rsidRPr="00096FBD" w:rsidRDefault="00FF119C" w:rsidP="00A9369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303" w:type="dxa"/>
            <w:tcMar>
              <w:left w:w="28" w:type="dxa"/>
              <w:right w:w="28" w:type="dxa"/>
            </w:tcMar>
          </w:tcPr>
          <w:p w:rsidR="00FF119C" w:rsidRPr="00096FBD" w:rsidRDefault="00FF119C" w:rsidP="00A9369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FF119C" w:rsidRPr="00096FBD" w:rsidRDefault="00FF119C" w:rsidP="00A9369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13" w:type="dxa"/>
            <w:tcMar>
              <w:left w:w="28" w:type="dxa"/>
              <w:right w:w="28" w:type="dxa"/>
            </w:tcMar>
          </w:tcPr>
          <w:p w:rsidR="00FF119C" w:rsidRPr="00096FBD" w:rsidRDefault="00FF119C" w:rsidP="00A9369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</w:tbl>
    <w:p w:rsidR="00FF119C" w:rsidRPr="00276E54" w:rsidRDefault="00FF119C" w:rsidP="00A9369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s-MX"/>
        </w:rPr>
      </w:pPr>
    </w:p>
    <w:p w:rsidR="004207D5" w:rsidRPr="00276E54" w:rsidRDefault="004207D5" w:rsidP="00A9369D">
      <w:pPr>
        <w:numPr>
          <w:ilvl w:val="1"/>
          <w:numId w:val="20"/>
        </w:numPr>
        <w:tabs>
          <w:tab w:val="clear" w:pos="792"/>
          <w:tab w:val="num" w:pos="709"/>
        </w:tabs>
        <w:autoSpaceDE w:val="0"/>
        <w:autoSpaceDN w:val="0"/>
        <w:adjustRightInd w:val="0"/>
        <w:spacing w:after="0"/>
        <w:ind w:left="709" w:hanging="709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76E54">
        <w:rPr>
          <w:rFonts w:ascii="Arial" w:hAnsi="Arial" w:cs="Arial"/>
          <w:bCs/>
          <w:sz w:val="20"/>
          <w:szCs w:val="20"/>
          <w:lang w:val="es-MX"/>
        </w:rPr>
        <w:t>Identificar las operaciones y funciones críticas.</w:t>
      </w:r>
    </w:p>
    <w:p w:rsidR="00043486" w:rsidRPr="00276E54" w:rsidRDefault="00043486" w:rsidP="00A9369D">
      <w:pPr>
        <w:tabs>
          <w:tab w:val="num" w:pos="1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FF119C" w:rsidRDefault="004207D5" w:rsidP="00A9369D">
      <w:pPr>
        <w:tabs>
          <w:tab w:val="num" w:pos="1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76E54">
        <w:rPr>
          <w:rFonts w:ascii="Arial" w:hAnsi="Arial" w:cs="Arial"/>
          <w:bCs/>
          <w:sz w:val="20"/>
          <w:szCs w:val="20"/>
          <w:lang w:val="es-MX"/>
        </w:rPr>
        <w:t>Las funciones críticas son aquellas que una institución,</w:t>
      </w:r>
      <w:r w:rsidR="007F6709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bCs/>
          <w:sz w:val="20"/>
          <w:szCs w:val="20"/>
          <w:lang w:val="es-MX"/>
        </w:rPr>
        <w:t>empresa u organización no puede dejar de llevar a cabo</w:t>
      </w:r>
      <w:r w:rsidR="007F6709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bCs/>
          <w:sz w:val="20"/>
          <w:szCs w:val="20"/>
          <w:lang w:val="es-MX"/>
        </w:rPr>
        <w:t>bajo ningún escenario de emergencia mayor</w:t>
      </w:r>
      <w:r w:rsidR="007F6709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bCs/>
          <w:sz w:val="20"/>
          <w:szCs w:val="20"/>
          <w:lang w:val="es-MX"/>
        </w:rPr>
        <w:t>Durante la fase inicial del Plan de Continuidad, usted</w:t>
      </w:r>
      <w:r w:rsidR="007F6709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bCs/>
          <w:sz w:val="20"/>
          <w:szCs w:val="20"/>
          <w:lang w:val="es-MX"/>
        </w:rPr>
        <w:t>debe hacer una lista de todas las operaciones y funciones</w:t>
      </w:r>
      <w:r w:rsidR="007F6709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bCs/>
          <w:sz w:val="20"/>
          <w:szCs w:val="20"/>
          <w:lang w:val="es-MX"/>
        </w:rPr>
        <w:t>y el área responsable de cada una. Puede ser de</w:t>
      </w:r>
      <w:r w:rsidR="007F6709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bCs/>
          <w:sz w:val="20"/>
          <w:szCs w:val="20"/>
          <w:lang w:val="es-MX"/>
        </w:rPr>
        <w:t>utilidad pedirle a sus empleados que hagan una lista de</w:t>
      </w:r>
      <w:r w:rsidR="007F6709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bCs/>
          <w:sz w:val="20"/>
          <w:szCs w:val="20"/>
          <w:lang w:val="es-MX"/>
        </w:rPr>
        <w:t xml:space="preserve">lo que hacen durante el día para poder </w:t>
      </w:r>
      <w:r w:rsidRPr="00276E54">
        <w:rPr>
          <w:rFonts w:ascii="Arial" w:hAnsi="Arial" w:cs="Arial"/>
          <w:bCs/>
          <w:sz w:val="20"/>
          <w:szCs w:val="20"/>
          <w:lang w:val="es-MX"/>
        </w:rPr>
        <w:lastRenderedPageBreak/>
        <w:t>identificar las</w:t>
      </w:r>
      <w:r w:rsidR="007F6709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bCs/>
          <w:sz w:val="20"/>
          <w:szCs w:val="20"/>
          <w:lang w:val="es-MX"/>
        </w:rPr>
        <w:t>tareas que realizan. Una descripción de cómo se hacen</w:t>
      </w:r>
      <w:r w:rsidR="007F6709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bCs/>
          <w:sz w:val="20"/>
          <w:szCs w:val="20"/>
          <w:lang w:val="es-MX"/>
        </w:rPr>
        <w:t>esas tareas de manera completa, incluyendo también</w:t>
      </w:r>
      <w:r w:rsidR="007F6709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bCs/>
          <w:sz w:val="20"/>
          <w:szCs w:val="20"/>
          <w:lang w:val="es-MX"/>
        </w:rPr>
        <w:t>apuntes de lo más básico y necesario.</w:t>
      </w:r>
    </w:p>
    <w:tbl>
      <w:tblPr>
        <w:tblW w:w="0" w:type="auto"/>
        <w:jc w:val="center"/>
        <w:tblInd w:w="-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1417"/>
        <w:gridCol w:w="1134"/>
        <w:gridCol w:w="1134"/>
        <w:gridCol w:w="992"/>
        <w:gridCol w:w="851"/>
        <w:gridCol w:w="2815"/>
      </w:tblGrid>
      <w:tr w:rsidR="00B954DA" w:rsidRPr="00DB2156" w:rsidTr="00A9369D">
        <w:trPr>
          <w:trHeight w:val="141"/>
          <w:jc w:val="center"/>
        </w:trPr>
        <w:tc>
          <w:tcPr>
            <w:tcW w:w="926" w:type="dxa"/>
            <w:vMerge w:val="restart"/>
          </w:tcPr>
          <w:p w:rsidR="00045DBE" w:rsidRPr="00A9369D" w:rsidRDefault="00045DBE" w:rsidP="00A9369D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  <w:r w:rsidRPr="00A9369D">
              <w:rPr>
                <w:rFonts w:ascii="Arial" w:hAnsi="Arial" w:cs="Arial"/>
                <w:bCs/>
                <w:sz w:val="16"/>
                <w:szCs w:val="16"/>
                <w:lang w:val="es-MX"/>
              </w:rPr>
              <w:t>Actividad</w:t>
            </w:r>
          </w:p>
        </w:tc>
        <w:tc>
          <w:tcPr>
            <w:tcW w:w="1417" w:type="dxa"/>
            <w:vMerge w:val="restart"/>
          </w:tcPr>
          <w:p w:rsidR="00045DBE" w:rsidRPr="00A9369D" w:rsidRDefault="00045DBE" w:rsidP="00A9369D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  <w:r w:rsidRPr="00A9369D">
              <w:rPr>
                <w:rFonts w:ascii="Arial" w:hAnsi="Arial" w:cs="Arial"/>
                <w:bCs/>
                <w:sz w:val="16"/>
                <w:szCs w:val="16"/>
                <w:lang w:val="es-MX"/>
              </w:rPr>
              <w:t>Descripción de la actividad</w:t>
            </w:r>
          </w:p>
        </w:tc>
        <w:tc>
          <w:tcPr>
            <w:tcW w:w="1134" w:type="dxa"/>
            <w:vMerge w:val="restart"/>
          </w:tcPr>
          <w:p w:rsidR="00045DBE" w:rsidRPr="00A9369D" w:rsidRDefault="00045DBE" w:rsidP="00A9369D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  <w:r w:rsidRPr="00A9369D">
              <w:rPr>
                <w:rFonts w:ascii="Arial" w:hAnsi="Arial" w:cs="Arial"/>
                <w:bCs/>
                <w:sz w:val="16"/>
                <w:szCs w:val="16"/>
                <w:lang w:val="es-MX"/>
              </w:rPr>
              <w:t>Área responsable</w:t>
            </w:r>
          </w:p>
        </w:tc>
        <w:tc>
          <w:tcPr>
            <w:tcW w:w="2126" w:type="dxa"/>
            <w:gridSpan w:val="2"/>
          </w:tcPr>
          <w:p w:rsidR="00045DBE" w:rsidRPr="00A9369D" w:rsidRDefault="00045DBE" w:rsidP="00A9369D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  <w:r w:rsidRPr="00A9369D">
              <w:rPr>
                <w:rFonts w:ascii="Arial" w:hAnsi="Arial" w:cs="Arial"/>
                <w:bCs/>
                <w:sz w:val="16"/>
                <w:szCs w:val="16"/>
                <w:lang w:val="es-MX"/>
              </w:rPr>
              <w:t>Recursos necesarios</w:t>
            </w:r>
          </w:p>
        </w:tc>
        <w:tc>
          <w:tcPr>
            <w:tcW w:w="851" w:type="dxa"/>
            <w:vMerge w:val="restart"/>
          </w:tcPr>
          <w:p w:rsidR="00045DBE" w:rsidRPr="00A9369D" w:rsidRDefault="00045DBE" w:rsidP="00A9369D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  <w:r w:rsidRPr="00A9369D">
              <w:rPr>
                <w:rFonts w:ascii="Arial" w:hAnsi="Arial" w:cs="Arial"/>
                <w:bCs/>
                <w:sz w:val="16"/>
                <w:szCs w:val="16"/>
                <w:lang w:val="es-MX"/>
              </w:rPr>
              <w:t>Otros</w:t>
            </w:r>
          </w:p>
        </w:tc>
        <w:tc>
          <w:tcPr>
            <w:tcW w:w="2815" w:type="dxa"/>
            <w:vMerge w:val="restart"/>
          </w:tcPr>
          <w:p w:rsidR="00045DBE" w:rsidRPr="00A9369D" w:rsidRDefault="00045DBE" w:rsidP="00A9369D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  <w:r w:rsidRPr="00A9369D">
              <w:rPr>
                <w:rFonts w:ascii="Arial" w:hAnsi="Arial" w:cs="Arial"/>
                <w:bCs/>
                <w:sz w:val="16"/>
                <w:szCs w:val="16"/>
                <w:lang w:val="es-MX"/>
              </w:rPr>
              <w:t>Proceso Crítico (marcar con una X)</w:t>
            </w:r>
          </w:p>
        </w:tc>
      </w:tr>
      <w:tr w:rsidR="00B954DA" w:rsidRPr="00A9369D" w:rsidTr="00A9369D">
        <w:trPr>
          <w:trHeight w:val="202"/>
          <w:jc w:val="center"/>
        </w:trPr>
        <w:tc>
          <w:tcPr>
            <w:tcW w:w="926" w:type="dxa"/>
            <w:vMerge/>
          </w:tcPr>
          <w:p w:rsidR="00045DBE" w:rsidRPr="00A9369D" w:rsidRDefault="00045DBE" w:rsidP="00A9369D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</w:tc>
        <w:tc>
          <w:tcPr>
            <w:tcW w:w="1417" w:type="dxa"/>
            <w:vMerge/>
          </w:tcPr>
          <w:p w:rsidR="00045DBE" w:rsidRPr="00A9369D" w:rsidRDefault="00045DBE" w:rsidP="00A9369D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  <w:vMerge/>
          </w:tcPr>
          <w:p w:rsidR="00045DBE" w:rsidRPr="00A9369D" w:rsidRDefault="00045DBE" w:rsidP="00A9369D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:rsidR="00045DBE" w:rsidRPr="00A9369D" w:rsidRDefault="00045DBE" w:rsidP="00A9369D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  <w:r w:rsidRPr="00A9369D">
              <w:rPr>
                <w:rFonts w:ascii="Arial" w:hAnsi="Arial" w:cs="Arial"/>
                <w:bCs/>
                <w:sz w:val="16"/>
                <w:szCs w:val="16"/>
                <w:lang w:val="es-MX"/>
              </w:rPr>
              <w:t>Materiales</w:t>
            </w:r>
          </w:p>
        </w:tc>
        <w:tc>
          <w:tcPr>
            <w:tcW w:w="992" w:type="dxa"/>
          </w:tcPr>
          <w:p w:rsidR="00045DBE" w:rsidRPr="00A9369D" w:rsidRDefault="00045DBE" w:rsidP="00A9369D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  <w:r w:rsidRPr="00A9369D">
              <w:rPr>
                <w:rFonts w:ascii="Arial" w:hAnsi="Arial" w:cs="Arial"/>
                <w:bCs/>
                <w:sz w:val="16"/>
                <w:szCs w:val="16"/>
                <w:lang w:val="es-MX"/>
              </w:rPr>
              <w:t>Humanos</w:t>
            </w:r>
          </w:p>
        </w:tc>
        <w:tc>
          <w:tcPr>
            <w:tcW w:w="851" w:type="dxa"/>
            <w:vMerge/>
          </w:tcPr>
          <w:p w:rsidR="00045DBE" w:rsidRPr="00A9369D" w:rsidRDefault="00045DBE" w:rsidP="00A9369D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</w:tc>
        <w:tc>
          <w:tcPr>
            <w:tcW w:w="2815" w:type="dxa"/>
            <w:vMerge/>
          </w:tcPr>
          <w:p w:rsidR="00045DBE" w:rsidRPr="00A9369D" w:rsidRDefault="00045DBE" w:rsidP="00A9369D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</w:tc>
      </w:tr>
      <w:tr w:rsidR="00B954DA" w:rsidRPr="00A9369D" w:rsidTr="00A9369D">
        <w:trPr>
          <w:jc w:val="center"/>
        </w:trPr>
        <w:tc>
          <w:tcPr>
            <w:tcW w:w="926" w:type="dxa"/>
          </w:tcPr>
          <w:p w:rsidR="00045DBE" w:rsidRPr="00A9369D" w:rsidRDefault="00045DBE" w:rsidP="00A9369D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</w:tc>
        <w:tc>
          <w:tcPr>
            <w:tcW w:w="1417" w:type="dxa"/>
          </w:tcPr>
          <w:p w:rsidR="00045DBE" w:rsidRPr="00A9369D" w:rsidRDefault="00045DBE" w:rsidP="00A9369D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:rsidR="00045DBE" w:rsidRPr="00A9369D" w:rsidRDefault="00045DBE" w:rsidP="00A9369D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:rsidR="00045DBE" w:rsidRPr="00A9369D" w:rsidRDefault="00045DBE" w:rsidP="00A9369D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</w:tc>
        <w:tc>
          <w:tcPr>
            <w:tcW w:w="992" w:type="dxa"/>
          </w:tcPr>
          <w:p w:rsidR="00045DBE" w:rsidRPr="00A9369D" w:rsidRDefault="00045DBE" w:rsidP="00A9369D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</w:tc>
        <w:tc>
          <w:tcPr>
            <w:tcW w:w="851" w:type="dxa"/>
          </w:tcPr>
          <w:p w:rsidR="00045DBE" w:rsidRPr="00A9369D" w:rsidRDefault="00045DBE" w:rsidP="00A9369D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</w:tc>
        <w:tc>
          <w:tcPr>
            <w:tcW w:w="2815" w:type="dxa"/>
          </w:tcPr>
          <w:p w:rsidR="00045DBE" w:rsidRPr="00A9369D" w:rsidRDefault="00045DBE" w:rsidP="00A9369D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</w:tc>
      </w:tr>
    </w:tbl>
    <w:p w:rsidR="004207D5" w:rsidRDefault="004207D5" w:rsidP="00A9369D">
      <w:pPr>
        <w:tabs>
          <w:tab w:val="num" w:pos="1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4207D5" w:rsidRPr="00276E54" w:rsidRDefault="004207D5" w:rsidP="00A9369D">
      <w:pPr>
        <w:numPr>
          <w:ilvl w:val="1"/>
          <w:numId w:val="20"/>
        </w:numPr>
        <w:tabs>
          <w:tab w:val="clear" w:pos="792"/>
          <w:tab w:val="num" w:pos="709"/>
        </w:tabs>
        <w:autoSpaceDE w:val="0"/>
        <w:autoSpaceDN w:val="0"/>
        <w:adjustRightInd w:val="0"/>
        <w:spacing w:after="0"/>
        <w:ind w:left="709" w:hanging="709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76E54">
        <w:rPr>
          <w:rFonts w:ascii="Arial" w:hAnsi="Arial" w:cs="Arial"/>
          <w:bCs/>
          <w:sz w:val="20"/>
          <w:szCs w:val="20"/>
          <w:lang w:val="es-MX"/>
        </w:rPr>
        <w:t>Identificar los requerimientos mínimos para realizar las funciones críticas.</w:t>
      </w:r>
    </w:p>
    <w:p w:rsidR="00043486" w:rsidRPr="00276E54" w:rsidRDefault="00043486" w:rsidP="00A9369D">
      <w:pPr>
        <w:tabs>
          <w:tab w:val="num" w:pos="1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4207D5" w:rsidRDefault="004207D5" w:rsidP="00A9369D">
      <w:pPr>
        <w:tabs>
          <w:tab w:val="num" w:pos="1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76E54">
        <w:rPr>
          <w:rFonts w:ascii="Arial" w:hAnsi="Arial" w:cs="Arial"/>
          <w:bCs/>
          <w:sz w:val="20"/>
          <w:szCs w:val="20"/>
          <w:lang w:val="es-MX"/>
        </w:rPr>
        <w:t>Los requerimientos mínimos para trabajar, son aquellos</w:t>
      </w:r>
      <w:r w:rsidR="007F6709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bCs/>
          <w:sz w:val="20"/>
          <w:szCs w:val="20"/>
          <w:lang w:val="es-MX"/>
        </w:rPr>
        <w:t>recursos necesarios para realizar al menos lo más importante</w:t>
      </w:r>
      <w:r w:rsidR="007F6709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bCs/>
          <w:sz w:val="20"/>
          <w:szCs w:val="20"/>
          <w:lang w:val="es-MX"/>
        </w:rPr>
        <w:t>y las funciones básicas para la operación. Los</w:t>
      </w:r>
      <w:r w:rsidR="007F6709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bCs/>
          <w:sz w:val="20"/>
          <w:szCs w:val="20"/>
          <w:lang w:val="es-MX"/>
        </w:rPr>
        <w:t>recursos básicos incluyen: Personal (número, capacidad),</w:t>
      </w:r>
      <w:r w:rsidR="007F6709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bCs/>
          <w:sz w:val="20"/>
          <w:szCs w:val="20"/>
          <w:lang w:val="es-MX"/>
        </w:rPr>
        <w:t>Computadoras (Software/hardware), Teléfono, fax, Papelería,</w:t>
      </w:r>
      <w:r w:rsidR="007F6709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bCs/>
          <w:sz w:val="20"/>
          <w:szCs w:val="20"/>
          <w:lang w:val="es-MX"/>
        </w:rPr>
        <w:t>Servicios de correo, Objetos personales para</w:t>
      </w:r>
      <w:r w:rsidR="007F6709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0B4968">
        <w:rPr>
          <w:rFonts w:ascii="Arial" w:hAnsi="Arial" w:cs="Arial"/>
          <w:bCs/>
          <w:sz w:val="20"/>
          <w:szCs w:val="20"/>
          <w:lang w:val="es-MX"/>
        </w:rPr>
        <w:t>poder trabajar (llenar tabla por proceso crítico).</w:t>
      </w:r>
    </w:p>
    <w:p w:rsidR="00293DF0" w:rsidRDefault="00293DF0" w:rsidP="00A9369D">
      <w:pPr>
        <w:tabs>
          <w:tab w:val="num" w:pos="1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2"/>
        <w:gridCol w:w="425"/>
        <w:gridCol w:w="1300"/>
        <w:gridCol w:w="4447"/>
      </w:tblGrid>
      <w:tr w:rsidR="00B954DA" w:rsidRPr="00A9369D" w:rsidTr="00B954DA">
        <w:tc>
          <w:tcPr>
            <w:tcW w:w="2722" w:type="dxa"/>
            <w:tcMar>
              <w:left w:w="28" w:type="dxa"/>
              <w:right w:w="28" w:type="dxa"/>
            </w:tcMar>
          </w:tcPr>
          <w:p w:rsidR="00293DF0" w:rsidRPr="00A9369D" w:rsidRDefault="00293DF0" w:rsidP="00A9369D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A9369D">
              <w:rPr>
                <w:rFonts w:ascii="Arial" w:hAnsi="Arial" w:cs="Arial"/>
                <w:bCs/>
                <w:sz w:val="18"/>
                <w:szCs w:val="18"/>
                <w:lang w:val="es-MX"/>
              </w:rPr>
              <w:t>Nombre del Proceso Crítico:</w:t>
            </w:r>
          </w:p>
        </w:tc>
        <w:tc>
          <w:tcPr>
            <w:tcW w:w="6172" w:type="dxa"/>
            <w:gridSpan w:val="3"/>
          </w:tcPr>
          <w:p w:rsidR="00293DF0" w:rsidRPr="00A9369D" w:rsidRDefault="00293DF0" w:rsidP="00A9369D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</w:tr>
      <w:tr w:rsidR="00B954DA" w:rsidRPr="00A9369D" w:rsidTr="00B954DA">
        <w:tc>
          <w:tcPr>
            <w:tcW w:w="2722" w:type="dxa"/>
            <w:tcMar>
              <w:left w:w="28" w:type="dxa"/>
              <w:right w:w="28" w:type="dxa"/>
            </w:tcMar>
          </w:tcPr>
          <w:p w:rsidR="00293DF0" w:rsidRPr="00A9369D" w:rsidRDefault="00293DF0" w:rsidP="00A9369D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A9369D">
              <w:rPr>
                <w:rFonts w:ascii="Arial" w:hAnsi="Arial" w:cs="Arial"/>
                <w:bCs/>
                <w:sz w:val="18"/>
                <w:szCs w:val="18"/>
                <w:lang w:val="es-MX"/>
              </w:rPr>
              <w:t>Objetivo del Proceso Crítico:</w:t>
            </w:r>
          </w:p>
        </w:tc>
        <w:tc>
          <w:tcPr>
            <w:tcW w:w="6172" w:type="dxa"/>
            <w:gridSpan w:val="3"/>
          </w:tcPr>
          <w:p w:rsidR="00293DF0" w:rsidRPr="00A9369D" w:rsidRDefault="00293DF0" w:rsidP="00A9369D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</w:tr>
      <w:tr w:rsidR="00293DF0" w:rsidRPr="00A9369D" w:rsidTr="00B954DA">
        <w:tc>
          <w:tcPr>
            <w:tcW w:w="3147" w:type="dxa"/>
            <w:gridSpan w:val="2"/>
            <w:tcMar>
              <w:left w:w="28" w:type="dxa"/>
              <w:right w:w="28" w:type="dxa"/>
            </w:tcMar>
          </w:tcPr>
          <w:p w:rsidR="00293DF0" w:rsidRPr="00A9369D" w:rsidRDefault="00293DF0" w:rsidP="00A9369D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A9369D">
              <w:rPr>
                <w:rFonts w:ascii="Arial" w:hAnsi="Arial" w:cs="Arial"/>
                <w:bCs/>
                <w:sz w:val="18"/>
                <w:szCs w:val="18"/>
                <w:lang w:val="es-MX"/>
              </w:rPr>
              <w:t>Responsable del Proceso Crítico:</w:t>
            </w:r>
          </w:p>
        </w:tc>
        <w:tc>
          <w:tcPr>
            <w:tcW w:w="5747" w:type="dxa"/>
            <w:gridSpan w:val="2"/>
          </w:tcPr>
          <w:p w:rsidR="00293DF0" w:rsidRPr="00A9369D" w:rsidRDefault="00293DF0" w:rsidP="00A9369D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</w:tr>
      <w:tr w:rsidR="00293DF0" w:rsidRPr="00DB2156" w:rsidTr="00B954DA">
        <w:tc>
          <w:tcPr>
            <w:tcW w:w="8894" w:type="dxa"/>
            <w:gridSpan w:val="4"/>
            <w:tcMar>
              <w:left w:w="28" w:type="dxa"/>
              <w:right w:w="28" w:type="dxa"/>
            </w:tcMar>
          </w:tcPr>
          <w:p w:rsidR="00293DF0" w:rsidRPr="00A9369D" w:rsidRDefault="00293DF0" w:rsidP="00A9369D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A9369D">
              <w:rPr>
                <w:rFonts w:ascii="Arial" w:hAnsi="Arial" w:cs="Arial"/>
                <w:bCs/>
                <w:sz w:val="18"/>
                <w:szCs w:val="18"/>
                <w:lang w:val="es-MX"/>
              </w:rPr>
              <w:t>¿Cuál es el impacto que se tendrá en el área por la modificación o ausencia del proceso crítico, durante la contingencia?</w:t>
            </w:r>
          </w:p>
        </w:tc>
      </w:tr>
      <w:tr w:rsidR="00293DF0" w:rsidRPr="00DB2156" w:rsidTr="00B954DA">
        <w:tc>
          <w:tcPr>
            <w:tcW w:w="8894" w:type="dxa"/>
            <w:gridSpan w:val="4"/>
            <w:tcMar>
              <w:left w:w="28" w:type="dxa"/>
              <w:right w:w="28" w:type="dxa"/>
            </w:tcMar>
          </w:tcPr>
          <w:p w:rsidR="00293DF0" w:rsidRPr="00A9369D" w:rsidRDefault="00293DF0" w:rsidP="00A9369D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</w:tr>
      <w:tr w:rsidR="00293DF0" w:rsidRPr="00DB2156" w:rsidTr="00B954DA">
        <w:tc>
          <w:tcPr>
            <w:tcW w:w="8894" w:type="dxa"/>
            <w:gridSpan w:val="4"/>
            <w:tcMar>
              <w:left w:w="28" w:type="dxa"/>
              <w:right w:w="28" w:type="dxa"/>
            </w:tcMar>
          </w:tcPr>
          <w:p w:rsidR="00293DF0" w:rsidRPr="00A9369D" w:rsidRDefault="00293DF0" w:rsidP="00A9369D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A9369D">
              <w:rPr>
                <w:rFonts w:ascii="Arial" w:hAnsi="Arial" w:cs="Arial"/>
                <w:bCs/>
                <w:sz w:val="18"/>
                <w:szCs w:val="18"/>
                <w:lang w:val="es-MX"/>
              </w:rPr>
              <w:t>Personal esencial necesario para el desarrollo del proceso crítico (cuantos sean necesarios, lo cual dependerá del proceso crítico):</w:t>
            </w:r>
          </w:p>
        </w:tc>
      </w:tr>
      <w:tr w:rsidR="00293DF0" w:rsidRPr="00A9369D" w:rsidTr="00B954DA">
        <w:tc>
          <w:tcPr>
            <w:tcW w:w="4447" w:type="dxa"/>
            <w:gridSpan w:val="3"/>
            <w:tcMar>
              <w:left w:w="28" w:type="dxa"/>
              <w:right w:w="28" w:type="dxa"/>
            </w:tcMar>
          </w:tcPr>
          <w:p w:rsidR="00293DF0" w:rsidRPr="00A9369D" w:rsidRDefault="00293DF0" w:rsidP="00A9369D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A9369D">
              <w:rPr>
                <w:rFonts w:ascii="Arial" w:hAnsi="Arial" w:cs="Arial"/>
                <w:bCs/>
                <w:sz w:val="18"/>
                <w:szCs w:val="18"/>
                <w:lang w:val="es-MX"/>
              </w:rPr>
              <w:t>Perfil</w:t>
            </w:r>
          </w:p>
        </w:tc>
        <w:tc>
          <w:tcPr>
            <w:tcW w:w="4447" w:type="dxa"/>
          </w:tcPr>
          <w:p w:rsidR="00293DF0" w:rsidRPr="00A9369D" w:rsidRDefault="00293DF0" w:rsidP="00A9369D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A9369D">
              <w:rPr>
                <w:rFonts w:ascii="Arial" w:hAnsi="Arial" w:cs="Arial"/>
                <w:bCs/>
                <w:sz w:val="18"/>
                <w:szCs w:val="18"/>
                <w:lang w:val="es-MX"/>
              </w:rPr>
              <w:t>Cantidad</w:t>
            </w:r>
          </w:p>
        </w:tc>
      </w:tr>
      <w:tr w:rsidR="00293DF0" w:rsidRPr="00A9369D" w:rsidTr="00B954DA">
        <w:tc>
          <w:tcPr>
            <w:tcW w:w="4447" w:type="dxa"/>
            <w:gridSpan w:val="3"/>
            <w:tcMar>
              <w:left w:w="28" w:type="dxa"/>
              <w:right w:w="28" w:type="dxa"/>
            </w:tcMar>
          </w:tcPr>
          <w:p w:rsidR="00293DF0" w:rsidRPr="00A9369D" w:rsidRDefault="00293DF0" w:rsidP="00A9369D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4447" w:type="dxa"/>
          </w:tcPr>
          <w:p w:rsidR="00293DF0" w:rsidRPr="00A9369D" w:rsidRDefault="00293DF0" w:rsidP="00A9369D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</w:tr>
      <w:tr w:rsidR="00293DF0" w:rsidRPr="00A9369D" w:rsidTr="00B954DA">
        <w:tc>
          <w:tcPr>
            <w:tcW w:w="4447" w:type="dxa"/>
            <w:gridSpan w:val="3"/>
            <w:tcMar>
              <w:left w:w="28" w:type="dxa"/>
              <w:right w:w="28" w:type="dxa"/>
            </w:tcMar>
          </w:tcPr>
          <w:p w:rsidR="00293DF0" w:rsidRPr="00A9369D" w:rsidRDefault="00293DF0" w:rsidP="00A9369D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4447" w:type="dxa"/>
          </w:tcPr>
          <w:p w:rsidR="00293DF0" w:rsidRPr="00A9369D" w:rsidRDefault="00293DF0" w:rsidP="00A9369D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</w:tr>
      <w:tr w:rsidR="00293DF0" w:rsidRPr="00DB2156" w:rsidTr="00B954DA">
        <w:tc>
          <w:tcPr>
            <w:tcW w:w="8894" w:type="dxa"/>
            <w:gridSpan w:val="4"/>
            <w:tcMar>
              <w:left w:w="28" w:type="dxa"/>
              <w:right w:w="28" w:type="dxa"/>
            </w:tcMar>
          </w:tcPr>
          <w:p w:rsidR="00293DF0" w:rsidRPr="00A9369D" w:rsidRDefault="00293DF0" w:rsidP="00A9369D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A9369D">
              <w:rPr>
                <w:rFonts w:ascii="Arial" w:hAnsi="Arial" w:cs="Arial"/>
                <w:bCs/>
                <w:sz w:val="18"/>
                <w:szCs w:val="18"/>
                <w:lang w:val="es-MX"/>
              </w:rPr>
              <w:t>Recursos materiales necesarios para mantener el proceso crítico funcionando (cuantos sean necesarios, lo cual dependerá del proceso crítico):</w:t>
            </w:r>
          </w:p>
        </w:tc>
      </w:tr>
      <w:tr w:rsidR="00293DF0" w:rsidRPr="00DB2156" w:rsidTr="00B954DA">
        <w:tc>
          <w:tcPr>
            <w:tcW w:w="4447" w:type="dxa"/>
            <w:gridSpan w:val="3"/>
            <w:tcMar>
              <w:left w:w="28" w:type="dxa"/>
              <w:right w:w="28" w:type="dxa"/>
            </w:tcMar>
          </w:tcPr>
          <w:p w:rsidR="00293DF0" w:rsidRPr="00A9369D" w:rsidRDefault="00293DF0" w:rsidP="00A9369D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A9369D">
              <w:rPr>
                <w:rFonts w:ascii="Arial" w:hAnsi="Arial" w:cs="Arial"/>
                <w:bCs/>
                <w:sz w:val="18"/>
                <w:szCs w:val="18"/>
                <w:lang w:val="es-MX"/>
              </w:rPr>
              <w:t>Recurso material</w:t>
            </w:r>
          </w:p>
        </w:tc>
        <w:tc>
          <w:tcPr>
            <w:tcW w:w="4447" w:type="dxa"/>
          </w:tcPr>
          <w:p w:rsidR="00293DF0" w:rsidRPr="00A9369D" w:rsidRDefault="00293DF0" w:rsidP="00A9369D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A9369D">
              <w:rPr>
                <w:rFonts w:ascii="Arial" w:hAnsi="Arial" w:cs="Arial"/>
                <w:bCs/>
                <w:sz w:val="18"/>
                <w:szCs w:val="18"/>
                <w:lang w:val="es-MX"/>
              </w:rPr>
              <w:t>Área responsable de suministrar el recurso</w:t>
            </w:r>
          </w:p>
        </w:tc>
      </w:tr>
      <w:tr w:rsidR="00293DF0" w:rsidRPr="00DB2156" w:rsidTr="00B954DA">
        <w:tc>
          <w:tcPr>
            <w:tcW w:w="4447" w:type="dxa"/>
            <w:gridSpan w:val="3"/>
            <w:tcMar>
              <w:left w:w="28" w:type="dxa"/>
              <w:right w:w="28" w:type="dxa"/>
            </w:tcMar>
          </w:tcPr>
          <w:p w:rsidR="00293DF0" w:rsidRPr="00A9369D" w:rsidRDefault="00293DF0" w:rsidP="00A9369D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4447" w:type="dxa"/>
          </w:tcPr>
          <w:p w:rsidR="00293DF0" w:rsidRPr="00A9369D" w:rsidRDefault="00293DF0" w:rsidP="00A9369D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</w:tr>
      <w:tr w:rsidR="00293DF0" w:rsidRPr="00DB2156" w:rsidTr="00B954DA">
        <w:tc>
          <w:tcPr>
            <w:tcW w:w="4447" w:type="dxa"/>
            <w:gridSpan w:val="3"/>
            <w:tcMar>
              <w:left w:w="28" w:type="dxa"/>
              <w:right w:w="28" w:type="dxa"/>
            </w:tcMar>
          </w:tcPr>
          <w:p w:rsidR="00293DF0" w:rsidRPr="00A9369D" w:rsidRDefault="00293DF0" w:rsidP="00A9369D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4447" w:type="dxa"/>
          </w:tcPr>
          <w:p w:rsidR="00293DF0" w:rsidRPr="00A9369D" w:rsidRDefault="00293DF0" w:rsidP="00A9369D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</w:tr>
      <w:tr w:rsidR="00293DF0" w:rsidRPr="00DB2156" w:rsidTr="00B954DA">
        <w:tc>
          <w:tcPr>
            <w:tcW w:w="8894" w:type="dxa"/>
            <w:gridSpan w:val="4"/>
            <w:tcMar>
              <w:left w:w="28" w:type="dxa"/>
              <w:right w:w="28" w:type="dxa"/>
            </w:tcMar>
          </w:tcPr>
          <w:p w:rsidR="00293DF0" w:rsidRPr="00A9369D" w:rsidRDefault="00293DF0" w:rsidP="00A9369D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A9369D">
              <w:rPr>
                <w:rFonts w:ascii="Arial" w:hAnsi="Arial" w:cs="Arial"/>
                <w:bCs/>
                <w:sz w:val="18"/>
                <w:szCs w:val="18"/>
                <w:lang w:val="es-MX"/>
              </w:rPr>
              <w:t>Recursos financieros necesarios para mantener el proceso crítico funcionando (considerar del recurso financiero que se le otorga al área y es destinado al funcionamiento del proceso crítico):</w:t>
            </w:r>
          </w:p>
        </w:tc>
      </w:tr>
      <w:tr w:rsidR="00293DF0" w:rsidRPr="00DB2156" w:rsidTr="00B954DA">
        <w:tc>
          <w:tcPr>
            <w:tcW w:w="8894" w:type="dxa"/>
            <w:gridSpan w:val="4"/>
            <w:tcMar>
              <w:left w:w="28" w:type="dxa"/>
              <w:right w:w="28" w:type="dxa"/>
            </w:tcMar>
          </w:tcPr>
          <w:p w:rsidR="00293DF0" w:rsidRPr="00A9369D" w:rsidRDefault="00293DF0" w:rsidP="00A9369D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</w:tr>
    </w:tbl>
    <w:p w:rsidR="00256079" w:rsidRDefault="00256079" w:rsidP="00A9369D">
      <w:pPr>
        <w:tabs>
          <w:tab w:val="num" w:pos="1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4207D5" w:rsidRPr="00276E54" w:rsidRDefault="004207D5" w:rsidP="00A9369D">
      <w:pPr>
        <w:numPr>
          <w:ilvl w:val="1"/>
          <w:numId w:val="20"/>
        </w:numPr>
        <w:tabs>
          <w:tab w:val="clear" w:pos="792"/>
          <w:tab w:val="num" w:pos="709"/>
        </w:tabs>
        <w:autoSpaceDE w:val="0"/>
        <w:autoSpaceDN w:val="0"/>
        <w:adjustRightInd w:val="0"/>
        <w:spacing w:after="0"/>
        <w:ind w:left="709" w:hanging="709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76E54">
        <w:rPr>
          <w:rFonts w:ascii="Arial" w:hAnsi="Arial" w:cs="Arial"/>
          <w:bCs/>
          <w:sz w:val="20"/>
          <w:szCs w:val="20"/>
          <w:lang w:val="es-MX"/>
        </w:rPr>
        <w:t>Identificar las dependencias e interdependencias internas y externas.</w:t>
      </w:r>
    </w:p>
    <w:p w:rsidR="00043486" w:rsidRPr="00276E54" w:rsidRDefault="00043486" w:rsidP="00A9369D">
      <w:pPr>
        <w:tabs>
          <w:tab w:val="num" w:pos="1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4207D5" w:rsidRPr="00276E54" w:rsidRDefault="004207D5" w:rsidP="00A9369D">
      <w:pPr>
        <w:tabs>
          <w:tab w:val="num" w:pos="1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76E54">
        <w:rPr>
          <w:rFonts w:ascii="Arial" w:hAnsi="Arial" w:cs="Arial"/>
          <w:bCs/>
          <w:sz w:val="20"/>
          <w:szCs w:val="20"/>
          <w:lang w:val="es-MX"/>
        </w:rPr>
        <w:t>Identificar cuáles son las operaciones que dependen de</w:t>
      </w:r>
      <w:r w:rsidR="007F6709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bCs/>
          <w:sz w:val="20"/>
          <w:szCs w:val="20"/>
          <w:lang w:val="es-MX"/>
        </w:rPr>
        <w:t>otras áreas al interior de su organización, con el fin de</w:t>
      </w:r>
      <w:r w:rsidR="007F6709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bCs/>
          <w:sz w:val="20"/>
          <w:szCs w:val="20"/>
          <w:lang w:val="es-MX"/>
        </w:rPr>
        <w:t>que las funciones no se interrumpan</w:t>
      </w:r>
      <w:r w:rsidR="007F6709" w:rsidRPr="00276E54">
        <w:rPr>
          <w:rFonts w:ascii="Arial" w:hAnsi="Arial" w:cs="Arial"/>
          <w:bCs/>
          <w:sz w:val="20"/>
          <w:szCs w:val="20"/>
          <w:lang w:val="es-MX"/>
        </w:rPr>
        <w:t>.</w:t>
      </w:r>
    </w:p>
    <w:p w:rsidR="00043486" w:rsidRPr="00276E54" w:rsidRDefault="00043486" w:rsidP="00A9369D">
      <w:pPr>
        <w:tabs>
          <w:tab w:val="num" w:pos="1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4207D5" w:rsidRDefault="004207D5" w:rsidP="00A9369D">
      <w:pPr>
        <w:tabs>
          <w:tab w:val="num" w:pos="1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76E54">
        <w:rPr>
          <w:rFonts w:ascii="Arial" w:hAnsi="Arial" w:cs="Arial"/>
          <w:bCs/>
          <w:sz w:val="20"/>
          <w:szCs w:val="20"/>
          <w:lang w:val="es-MX"/>
        </w:rPr>
        <w:t>Es importante prever que algunos insumos producidos</w:t>
      </w:r>
      <w:r w:rsidR="007F6709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bCs/>
          <w:sz w:val="20"/>
          <w:szCs w:val="20"/>
          <w:lang w:val="es-MX"/>
        </w:rPr>
        <w:t>en sus áreas de trabajo pueden ser consideradas un elemento</w:t>
      </w:r>
      <w:r w:rsidR="007F6709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bCs/>
          <w:sz w:val="20"/>
          <w:szCs w:val="20"/>
          <w:lang w:val="es-MX"/>
        </w:rPr>
        <w:t>importante para llevar a cabo una operación/</w:t>
      </w:r>
      <w:r w:rsidR="007F6709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bCs/>
          <w:sz w:val="20"/>
          <w:szCs w:val="20"/>
          <w:lang w:val="es-MX"/>
        </w:rPr>
        <w:t>función crítica en otra área de trabajo. Es necesario</w:t>
      </w:r>
      <w:r w:rsidR="007F6709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bCs/>
          <w:sz w:val="20"/>
          <w:szCs w:val="20"/>
          <w:lang w:val="es-MX"/>
        </w:rPr>
        <w:t>realizar este ejercicio de identificación de dependencias</w:t>
      </w:r>
      <w:r w:rsidR="007F6709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bCs/>
          <w:sz w:val="20"/>
          <w:szCs w:val="20"/>
          <w:lang w:val="es-MX"/>
        </w:rPr>
        <w:t>que nuestras funciones críticas tienen al exterior</w:t>
      </w:r>
      <w:r w:rsidR="007F6709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bCs/>
          <w:sz w:val="20"/>
          <w:szCs w:val="20"/>
          <w:lang w:val="es-MX"/>
        </w:rPr>
        <w:t>de nuestra organización: proveedores, contratos, etc.</w:t>
      </w:r>
    </w:p>
    <w:p w:rsidR="00A9369D" w:rsidRDefault="00A9369D" w:rsidP="00A9369D">
      <w:pPr>
        <w:tabs>
          <w:tab w:val="num" w:pos="1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7"/>
        <w:gridCol w:w="777"/>
        <w:gridCol w:w="830"/>
        <w:gridCol w:w="1692"/>
        <w:gridCol w:w="1271"/>
        <w:gridCol w:w="1629"/>
      </w:tblGrid>
      <w:tr w:rsidR="00B954DA" w:rsidRPr="00A9369D" w:rsidTr="00B954DA">
        <w:trPr>
          <w:jc w:val="center"/>
        </w:trPr>
        <w:tc>
          <w:tcPr>
            <w:tcW w:w="2797" w:type="dxa"/>
            <w:tcMar>
              <w:left w:w="28" w:type="dxa"/>
              <w:right w:w="28" w:type="dxa"/>
            </w:tcMar>
          </w:tcPr>
          <w:p w:rsidR="00047668" w:rsidRPr="00A9369D" w:rsidRDefault="00047668" w:rsidP="00A9369D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  <w:r w:rsidRPr="00A9369D">
              <w:rPr>
                <w:rFonts w:ascii="Arial" w:hAnsi="Arial" w:cs="Arial"/>
                <w:bCs/>
                <w:sz w:val="16"/>
                <w:szCs w:val="16"/>
                <w:lang w:val="es-MX"/>
              </w:rPr>
              <w:t>Institución, Dependencia o Área</w:t>
            </w:r>
          </w:p>
        </w:tc>
        <w:tc>
          <w:tcPr>
            <w:tcW w:w="758" w:type="dxa"/>
          </w:tcPr>
          <w:p w:rsidR="00047668" w:rsidRPr="00A9369D" w:rsidRDefault="00047668" w:rsidP="00A9369D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  <w:r w:rsidRPr="00A9369D">
              <w:rPr>
                <w:rFonts w:ascii="Arial" w:hAnsi="Arial" w:cs="Arial"/>
                <w:bCs/>
                <w:sz w:val="16"/>
                <w:szCs w:val="16"/>
                <w:lang w:val="es-MX"/>
              </w:rPr>
              <w:t>Interna</w:t>
            </w:r>
            <w:r w:rsidR="00453B4F" w:rsidRPr="00A9369D">
              <w:rPr>
                <w:rFonts w:ascii="Arial" w:hAnsi="Arial" w:cs="Arial"/>
                <w:bCs/>
                <w:sz w:val="16"/>
                <w:szCs w:val="16"/>
                <w:lang w:val="es-MX"/>
              </w:rPr>
              <w:t>*</w:t>
            </w:r>
          </w:p>
        </w:tc>
        <w:tc>
          <w:tcPr>
            <w:tcW w:w="747" w:type="dxa"/>
          </w:tcPr>
          <w:p w:rsidR="00047668" w:rsidRPr="00A9369D" w:rsidRDefault="00047668" w:rsidP="00A9369D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  <w:r w:rsidRPr="00A9369D">
              <w:rPr>
                <w:rFonts w:ascii="Arial" w:hAnsi="Arial" w:cs="Arial"/>
                <w:bCs/>
                <w:sz w:val="16"/>
                <w:szCs w:val="16"/>
                <w:lang w:val="es-MX"/>
              </w:rPr>
              <w:t>Externa</w:t>
            </w:r>
            <w:r w:rsidR="00453B4F" w:rsidRPr="00A9369D">
              <w:rPr>
                <w:rFonts w:ascii="Arial" w:hAnsi="Arial" w:cs="Arial"/>
                <w:bCs/>
                <w:sz w:val="16"/>
                <w:szCs w:val="16"/>
                <w:lang w:val="es-MX"/>
              </w:rPr>
              <w:t>*</w:t>
            </w:r>
          </w:p>
        </w:tc>
        <w:tc>
          <w:tcPr>
            <w:tcW w:w="1692" w:type="dxa"/>
          </w:tcPr>
          <w:p w:rsidR="00047668" w:rsidRPr="00A9369D" w:rsidRDefault="00047668" w:rsidP="00A9369D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  <w:r w:rsidRPr="00A9369D">
              <w:rPr>
                <w:rFonts w:ascii="Arial" w:hAnsi="Arial" w:cs="Arial"/>
                <w:bCs/>
                <w:sz w:val="16"/>
                <w:szCs w:val="16"/>
                <w:lang w:val="es-MX"/>
              </w:rPr>
              <w:t>Punto de contacto</w:t>
            </w:r>
          </w:p>
        </w:tc>
        <w:tc>
          <w:tcPr>
            <w:tcW w:w="1271" w:type="dxa"/>
          </w:tcPr>
          <w:p w:rsidR="00047668" w:rsidRPr="00A9369D" w:rsidRDefault="00047668" w:rsidP="00A9369D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  <w:r w:rsidRPr="00A9369D">
              <w:rPr>
                <w:rFonts w:ascii="Arial" w:hAnsi="Arial" w:cs="Arial"/>
                <w:bCs/>
                <w:sz w:val="16"/>
                <w:szCs w:val="16"/>
                <w:lang w:val="es-MX"/>
              </w:rPr>
              <w:t>Teléfono y fax</w:t>
            </w:r>
          </w:p>
        </w:tc>
        <w:tc>
          <w:tcPr>
            <w:tcW w:w="1629" w:type="dxa"/>
          </w:tcPr>
          <w:p w:rsidR="00047668" w:rsidRPr="00A9369D" w:rsidRDefault="00047668" w:rsidP="00A9369D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  <w:r w:rsidRPr="00A9369D">
              <w:rPr>
                <w:rFonts w:ascii="Arial" w:hAnsi="Arial" w:cs="Arial"/>
                <w:bCs/>
                <w:sz w:val="16"/>
                <w:szCs w:val="16"/>
                <w:lang w:val="es-MX"/>
              </w:rPr>
              <w:t>Correo electrónico</w:t>
            </w:r>
          </w:p>
        </w:tc>
      </w:tr>
      <w:tr w:rsidR="00B954DA" w:rsidRPr="00A9369D" w:rsidTr="00B954DA">
        <w:trPr>
          <w:jc w:val="center"/>
        </w:trPr>
        <w:tc>
          <w:tcPr>
            <w:tcW w:w="2797" w:type="dxa"/>
            <w:tcMar>
              <w:left w:w="28" w:type="dxa"/>
              <w:right w:w="28" w:type="dxa"/>
            </w:tcMar>
          </w:tcPr>
          <w:p w:rsidR="00047668" w:rsidRPr="00A9369D" w:rsidRDefault="00047668" w:rsidP="00A9369D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</w:tc>
        <w:tc>
          <w:tcPr>
            <w:tcW w:w="758" w:type="dxa"/>
          </w:tcPr>
          <w:p w:rsidR="00047668" w:rsidRPr="00A9369D" w:rsidRDefault="00047668" w:rsidP="00A9369D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</w:tc>
        <w:tc>
          <w:tcPr>
            <w:tcW w:w="747" w:type="dxa"/>
          </w:tcPr>
          <w:p w:rsidR="00047668" w:rsidRPr="00A9369D" w:rsidRDefault="00047668" w:rsidP="00A9369D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</w:tc>
        <w:tc>
          <w:tcPr>
            <w:tcW w:w="1692" w:type="dxa"/>
          </w:tcPr>
          <w:p w:rsidR="00047668" w:rsidRPr="00A9369D" w:rsidRDefault="00047668" w:rsidP="00A9369D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</w:tc>
        <w:tc>
          <w:tcPr>
            <w:tcW w:w="1271" w:type="dxa"/>
          </w:tcPr>
          <w:p w:rsidR="00047668" w:rsidRPr="00A9369D" w:rsidRDefault="00047668" w:rsidP="00A9369D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</w:tc>
        <w:tc>
          <w:tcPr>
            <w:tcW w:w="1629" w:type="dxa"/>
          </w:tcPr>
          <w:p w:rsidR="00047668" w:rsidRPr="00A9369D" w:rsidRDefault="00047668" w:rsidP="00A9369D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</w:tc>
      </w:tr>
      <w:tr w:rsidR="00B954DA" w:rsidRPr="00A9369D" w:rsidTr="00B954DA">
        <w:trPr>
          <w:jc w:val="center"/>
        </w:trPr>
        <w:tc>
          <w:tcPr>
            <w:tcW w:w="2797" w:type="dxa"/>
            <w:tcMar>
              <w:left w:w="28" w:type="dxa"/>
              <w:right w:w="28" w:type="dxa"/>
            </w:tcMar>
          </w:tcPr>
          <w:p w:rsidR="00047668" w:rsidRPr="00A9369D" w:rsidRDefault="00047668" w:rsidP="00A9369D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</w:tc>
        <w:tc>
          <w:tcPr>
            <w:tcW w:w="758" w:type="dxa"/>
          </w:tcPr>
          <w:p w:rsidR="00047668" w:rsidRPr="00A9369D" w:rsidRDefault="00047668" w:rsidP="00A9369D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</w:tc>
        <w:tc>
          <w:tcPr>
            <w:tcW w:w="747" w:type="dxa"/>
          </w:tcPr>
          <w:p w:rsidR="00047668" w:rsidRPr="00A9369D" w:rsidRDefault="00047668" w:rsidP="00A9369D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</w:tc>
        <w:tc>
          <w:tcPr>
            <w:tcW w:w="1692" w:type="dxa"/>
          </w:tcPr>
          <w:p w:rsidR="00047668" w:rsidRPr="00A9369D" w:rsidRDefault="00047668" w:rsidP="00A9369D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</w:tc>
        <w:tc>
          <w:tcPr>
            <w:tcW w:w="1271" w:type="dxa"/>
          </w:tcPr>
          <w:p w:rsidR="00047668" w:rsidRPr="00A9369D" w:rsidRDefault="00047668" w:rsidP="00A9369D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</w:tc>
        <w:tc>
          <w:tcPr>
            <w:tcW w:w="1629" w:type="dxa"/>
          </w:tcPr>
          <w:p w:rsidR="00047668" w:rsidRPr="00A9369D" w:rsidRDefault="00047668" w:rsidP="00A9369D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</w:tc>
      </w:tr>
    </w:tbl>
    <w:p w:rsidR="00453B4F" w:rsidRDefault="00453B4F" w:rsidP="00A9369D">
      <w:pPr>
        <w:tabs>
          <w:tab w:val="num" w:pos="1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18"/>
          <w:szCs w:val="18"/>
          <w:lang w:val="es-MX"/>
        </w:rPr>
      </w:pPr>
      <w:r w:rsidRPr="00E03E64">
        <w:rPr>
          <w:rFonts w:ascii="Arial" w:hAnsi="Arial" w:cs="Arial"/>
          <w:bCs/>
          <w:sz w:val="18"/>
          <w:szCs w:val="18"/>
          <w:lang w:val="es-MX"/>
        </w:rPr>
        <w:t>*Marcar con una X si el área/dependencia con la que se tiene vínculos es interna o externa a la dependencia</w:t>
      </w:r>
    </w:p>
    <w:p w:rsidR="00E03E64" w:rsidRDefault="00E03E64" w:rsidP="00A9369D">
      <w:pPr>
        <w:tabs>
          <w:tab w:val="num" w:pos="1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6028D5" w:rsidRPr="006028D5" w:rsidRDefault="006028D5" w:rsidP="00A9369D">
      <w:pPr>
        <w:tabs>
          <w:tab w:val="num" w:pos="1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6028D5">
        <w:rPr>
          <w:rFonts w:ascii="Arial" w:hAnsi="Arial" w:cs="Arial"/>
          <w:bCs/>
          <w:sz w:val="20"/>
          <w:szCs w:val="20"/>
          <w:lang w:val="es-MX"/>
        </w:rPr>
        <w:t>Identificación de proveedores necesarios para el funcionamiento del proceso crítico</w:t>
      </w:r>
    </w:p>
    <w:tbl>
      <w:tblPr>
        <w:tblW w:w="9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9"/>
        <w:gridCol w:w="1134"/>
        <w:gridCol w:w="1418"/>
        <w:gridCol w:w="1859"/>
        <w:gridCol w:w="3527"/>
      </w:tblGrid>
      <w:tr w:rsidR="00B954DA" w:rsidRPr="00DB2156" w:rsidTr="00B954DA">
        <w:trPr>
          <w:jc w:val="center"/>
        </w:trPr>
        <w:tc>
          <w:tcPr>
            <w:tcW w:w="1729" w:type="dxa"/>
            <w:tcMar>
              <w:left w:w="28" w:type="dxa"/>
              <w:right w:w="28" w:type="dxa"/>
            </w:tcMar>
          </w:tcPr>
          <w:p w:rsidR="006028D5" w:rsidRPr="00B954DA" w:rsidRDefault="006028D5" w:rsidP="00A9369D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  <w:r w:rsidRPr="00B954DA">
              <w:rPr>
                <w:rFonts w:ascii="Arial" w:hAnsi="Arial" w:cs="Arial"/>
                <w:bCs/>
                <w:sz w:val="16"/>
                <w:szCs w:val="16"/>
                <w:lang w:val="es-MX"/>
              </w:rPr>
              <w:t>Nombre del proveedor</w:t>
            </w:r>
          </w:p>
        </w:tc>
        <w:tc>
          <w:tcPr>
            <w:tcW w:w="1134" w:type="dxa"/>
          </w:tcPr>
          <w:p w:rsidR="006028D5" w:rsidRPr="00B954DA" w:rsidRDefault="006028D5" w:rsidP="00A9369D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  <w:r w:rsidRPr="00B954DA">
              <w:rPr>
                <w:rFonts w:ascii="Arial" w:hAnsi="Arial" w:cs="Arial"/>
                <w:bCs/>
                <w:sz w:val="16"/>
                <w:szCs w:val="16"/>
                <w:lang w:val="es-MX"/>
              </w:rPr>
              <w:t>Teléfono y fax</w:t>
            </w:r>
          </w:p>
        </w:tc>
        <w:tc>
          <w:tcPr>
            <w:tcW w:w="1418" w:type="dxa"/>
          </w:tcPr>
          <w:p w:rsidR="006028D5" w:rsidRPr="00B954DA" w:rsidRDefault="006028D5" w:rsidP="00A9369D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  <w:r w:rsidRPr="00B954DA">
              <w:rPr>
                <w:rFonts w:ascii="Arial" w:hAnsi="Arial" w:cs="Arial"/>
                <w:bCs/>
                <w:sz w:val="16"/>
                <w:szCs w:val="16"/>
                <w:lang w:val="es-MX"/>
              </w:rPr>
              <w:t>Correo electrónico</w:t>
            </w:r>
          </w:p>
        </w:tc>
        <w:tc>
          <w:tcPr>
            <w:tcW w:w="1859" w:type="dxa"/>
          </w:tcPr>
          <w:p w:rsidR="006028D5" w:rsidRPr="00B954DA" w:rsidRDefault="006028D5" w:rsidP="00A9369D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  <w:r w:rsidRPr="00B954DA">
              <w:rPr>
                <w:rFonts w:ascii="Arial" w:hAnsi="Arial" w:cs="Arial"/>
                <w:bCs/>
                <w:sz w:val="16"/>
                <w:szCs w:val="16"/>
                <w:lang w:val="es-MX"/>
              </w:rPr>
              <w:t>Servicio que proporciona</w:t>
            </w:r>
          </w:p>
        </w:tc>
        <w:tc>
          <w:tcPr>
            <w:tcW w:w="3527" w:type="dxa"/>
          </w:tcPr>
          <w:p w:rsidR="006028D5" w:rsidRPr="00B954DA" w:rsidRDefault="006028D5" w:rsidP="00A9369D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  <w:r w:rsidRPr="00B954DA">
              <w:rPr>
                <w:rFonts w:ascii="Arial" w:hAnsi="Arial" w:cs="Arial"/>
                <w:bCs/>
                <w:sz w:val="16"/>
                <w:szCs w:val="16"/>
                <w:lang w:val="es-MX"/>
              </w:rPr>
              <w:t>Cuenta con plan de continuidad de operaciones</w:t>
            </w:r>
          </w:p>
        </w:tc>
      </w:tr>
      <w:tr w:rsidR="00B954DA" w:rsidRPr="00DB2156" w:rsidTr="00B954DA">
        <w:trPr>
          <w:jc w:val="center"/>
        </w:trPr>
        <w:tc>
          <w:tcPr>
            <w:tcW w:w="1729" w:type="dxa"/>
            <w:tcMar>
              <w:left w:w="28" w:type="dxa"/>
              <w:right w:w="28" w:type="dxa"/>
            </w:tcMar>
          </w:tcPr>
          <w:p w:rsidR="006028D5" w:rsidRPr="00B954DA" w:rsidRDefault="006028D5" w:rsidP="00A9369D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:rsidR="006028D5" w:rsidRPr="00B954DA" w:rsidRDefault="006028D5" w:rsidP="00A9369D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</w:tc>
        <w:tc>
          <w:tcPr>
            <w:tcW w:w="1418" w:type="dxa"/>
          </w:tcPr>
          <w:p w:rsidR="006028D5" w:rsidRPr="00B954DA" w:rsidRDefault="006028D5" w:rsidP="00A9369D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</w:tc>
        <w:tc>
          <w:tcPr>
            <w:tcW w:w="1859" w:type="dxa"/>
          </w:tcPr>
          <w:p w:rsidR="006028D5" w:rsidRPr="00B954DA" w:rsidRDefault="006028D5" w:rsidP="00A9369D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</w:tc>
        <w:tc>
          <w:tcPr>
            <w:tcW w:w="3527" w:type="dxa"/>
          </w:tcPr>
          <w:p w:rsidR="006028D5" w:rsidRPr="00B954DA" w:rsidRDefault="006028D5" w:rsidP="00A9369D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</w:tc>
      </w:tr>
      <w:tr w:rsidR="00B954DA" w:rsidRPr="00DB2156" w:rsidTr="00B954DA">
        <w:trPr>
          <w:jc w:val="center"/>
        </w:trPr>
        <w:tc>
          <w:tcPr>
            <w:tcW w:w="1729" w:type="dxa"/>
            <w:tcMar>
              <w:left w:w="28" w:type="dxa"/>
              <w:right w:w="28" w:type="dxa"/>
            </w:tcMar>
          </w:tcPr>
          <w:p w:rsidR="006028D5" w:rsidRPr="00B954DA" w:rsidRDefault="006028D5" w:rsidP="00A9369D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:rsidR="006028D5" w:rsidRPr="00B954DA" w:rsidRDefault="006028D5" w:rsidP="00A9369D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</w:tc>
        <w:tc>
          <w:tcPr>
            <w:tcW w:w="1418" w:type="dxa"/>
          </w:tcPr>
          <w:p w:rsidR="006028D5" w:rsidRPr="00B954DA" w:rsidRDefault="006028D5" w:rsidP="00A9369D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</w:tc>
        <w:tc>
          <w:tcPr>
            <w:tcW w:w="1859" w:type="dxa"/>
          </w:tcPr>
          <w:p w:rsidR="006028D5" w:rsidRPr="00B954DA" w:rsidRDefault="006028D5" w:rsidP="00A9369D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</w:tc>
        <w:tc>
          <w:tcPr>
            <w:tcW w:w="3527" w:type="dxa"/>
          </w:tcPr>
          <w:p w:rsidR="006028D5" w:rsidRPr="00B954DA" w:rsidRDefault="006028D5" w:rsidP="00A9369D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</w:tc>
      </w:tr>
    </w:tbl>
    <w:p w:rsidR="006028D5" w:rsidRPr="0025649D" w:rsidRDefault="0025649D" w:rsidP="00A9369D">
      <w:pPr>
        <w:tabs>
          <w:tab w:val="num" w:pos="1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18"/>
          <w:szCs w:val="18"/>
          <w:lang w:val="es-MX"/>
        </w:rPr>
      </w:pPr>
      <w:r w:rsidRPr="0025649D">
        <w:rPr>
          <w:rFonts w:ascii="Arial" w:hAnsi="Arial" w:cs="Arial"/>
          <w:bCs/>
          <w:sz w:val="18"/>
          <w:szCs w:val="18"/>
          <w:lang w:val="es-MX"/>
        </w:rPr>
        <w:t>Se deberá de incluir cuantos sean necesarios para el funcionamiento del proceso crítico.</w:t>
      </w:r>
    </w:p>
    <w:p w:rsidR="006028D5" w:rsidRDefault="006028D5" w:rsidP="00A9369D">
      <w:pPr>
        <w:tabs>
          <w:tab w:val="num" w:pos="1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25649D" w:rsidRPr="0025649D" w:rsidRDefault="0025649D" w:rsidP="00A9369D">
      <w:pPr>
        <w:tabs>
          <w:tab w:val="num" w:pos="1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5649D">
        <w:rPr>
          <w:rFonts w:ascii="Arial" w:hAnsi="Arial" w:cs="Arial"/>
          <w:bCs/>
          <w:sz w:val="20"/>
          <w:szCs w:val="20"/>
          <w:lang w:val="es-MX"/>
        </w:rPr>
        <w:t>Identificación de usuarios prioritarios de los servicios que se generan en el área</w:t>
      </w:r>
    </w:p>
    <w:tbl>
      <w:tblPr>
        <w:tblW w:w="98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9"/>
        <w:gridCol w:w="1310"/>
        <w:gridCol w:w="1613"/>
        <w:gridCol w:w="1639"/>
        <w:gridCol w:w="3527"/>
      </w:tblGrid>
      <w:tr w:rsidR="00B954DA" w:rsidRPr="00DB2156" w:rsidTr="00B954DA">
        <w:trPr>
          <w:jc w:val="center"/>
        </w:trPr>
        <w:tc>
          <w:tcPr>
            <w:tcW w:w="1729" w:type="dxa"/>
            <w:tcMar>
              <w:left w:w="28" w:type="dxa"/>
              <w:right w:w="28" w:type="dxa"/>
            </w:tcMar>
          </w:tcPr>
          <w:p w:rsidR="0025649D" w:rsidRPr="00B954DA" w:rsidRDefault="0025649D" w:rsidP="00A9369D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  <w:r w:rsidRPr="00B954DA">
              <w:rPr>
                <w:rFonts w:ascii="Arial" w:hAnsi="Arial" w:cs="Arial"/>
                <w:bCs/>
                <w:sz w:val="16"/>
                <w:szCs w:val="16"/>
                <w:lang w:val="es-MX"/>
              </w:rPr>
              <w:t>Nombre del usuario</w:t>
            </w:r>
          </w:p>
        </w:tc>
        <w:tc>
          <w:tcPr>
            <w:tcW w:w="1310" w:type="dxa"/>
          </w:tcPr>
          <w:p w:rsidR="0025649D" w:rsidRPr="00B954DA" w:rsidRDefault="0025649D" w:rsidP="00A9369D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  <w:r w:rsidRPr="00B954DA">
              <w:rPr>
                <w:rFonts w:ascii="Arial" w:hAnsi="Arial" w:cs="Arial"/>
                <w:bCs/>
                <w:sz w:val="16"/>
                <w:szCs w:val="16"/>
                <w:lang w:val="es-MX"/>
              </w:rPr>
              <w:t>Teléfono y fax</w:t>
            </w:r>
          </w:p>
        </w:tc>
        <w:tc>
          <w:tcPr>
            <w:tcW w:w="1613" w:type="dxa"/>
          </w:tcPr>
          <w:p w:rsidR="0025649D" w:rsidRPr="00B954DA" w:rsidRDefault="0025649D" w:rsidP="00A9369D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  <w:r w:rsidRPr="00B954DA">
              <w:rPr>
                <w:rFonts w:ascii="Arial" w:hAnsi="Arial" w:cs="Arial"/>
                <w:bCs/>
                <w:sz w:val="16"/>
                <w:szCs w:val="16"/>
                <w:lang w:val="es-MX"/>
              </w:rPr>
              <w:t>Correo electrónico</w:t>
            </w:r>
          </w:p>
        </w:tc>
        <w:tc>
          <w:tcPr>
            <w:tcW w:w="1639" w:type="dxa"/>
          </w:tcPr>
          <w:p w:rsidR="0025649D" w:rsidRPr="00B954DA" w:rsidRDefault="0025649D" w:rsidP="00A9369D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  <w:r w:rsidRPr="00B954DA">
              <w:rPr>
                <w:rFonts w:ascii="Arial" w:hAnsi="Arial" w:cs="Arial"/>
                <w:bCs/>
                <w:sz w:val="16"/>
                <w:szCs w:val="16"/>
                <w:lang w:val="es-MX"/>
              </w:rPr>
              <w:t>Servicio que utiliza</w:t>
            </w:r>
          </w:p>
        </w:tc>
        <w:tc>
          <w:tcPr>
            <w:tcW w:w="3527" w:type="dxa"/>
          </w:tcPr>
          <w:p w:rsidR="0025649D" w:rsidRPr="00B954DA" w:rsidRDefault="0025649D" w:rsidP="00A9369D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  <w:r w:rsidRPr="00B954DA">
              <w:rPr>
                <w:rFonts w:ascii="Arial" w:hAnsi="Arial" w:cs="Arial"/>
                <w:bCs/>
                <w:sz w:val="16"/>
                <w:szCs w:val="16"/>
                <w:lang w:val="es-MX"/>
              </w:rPr>
              <w:t>Cuenta con plan de continuidad de operaciones</w:t>
            </w:r>
          </w:p>
        </w:tc>
      </w:tr>
      <w:tr w:rsidR="00B954DA" w:rsidRPr="00DB2156" w:rsidTr="00B954DA">
        <w:trPr>
          <w:jc w:val="center"/>
        </w:trPr>
        <w:tc>
          <w:tcPr>
            <w:tcW w:w="1729" w:type="dxa"/>
            <w:tcMar>
              <w:left w:w="28" w:type="dxa"/>
              <w:right w:w="28" w:type="dxa"/>
            </w:tcMar>
          </w:tcPr>
          <w:p w:rsidR="0025649D" w:rsidRPr="00B954DA" w:rsidRDefault="0025649D" w:rsidP="00A9369D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</w:tc>
        <w:tc>
          <w:tcPr>
            <w:tcW w:w="1310" w:type="dxa"/>
          </w:tcPr>
          <w:p w:rsidR="0025649D" w:rsidRPr="00B954DA" w:rsidRDefault="0025649D" w:rsidP="00A9369D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</w:tc>
        <w:tc>
          <w:tcPr>
            <w:tcW w:w="1613" w:type="dxa"/>
          </w:tcPr>
          <w:p w:rsidR="0025649D" w:rsidRPr="00B954DA" w:rsidRDefault="0025649D" w:rsidP="00A9369D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</w:tc>
        <w:tc>
          <w:tcPr>
            <w:tcW w:w="1639" w:type="dxa"/>
          </w:tcPr>
          <w:p w:rsidR="0025649D" w:rsidRPr="00B954DA" w:rsidRDefault="0025649D" w:rsidP="00A9369D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</w:tc>
        <w:tc>
          <w:tcPr>
            <w:tcW w:w="3527" w:type="dxa"/>
          </w:tcPr>
          <w:p w:rsidR="0025649D" w:rsidRPr="00B954DA" w:rsidRDefault="0025649D" w:rsidP="00A9369D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</w:tc>
      </w:tr>
      <w:tr w:rsidR="00B954DA" w:rsidRPr="00DB2156" w:rsidTr="00B954DA">
        <w:trPr>
          <w:jc w:val="center"/>
        </w:trPr>
        <w:tc>
          <w:tcPr>
            <w:tcW w:w="1729" w:type="dxa"/>
            <w:tcMar>
              <w:left w:w="28" w:type="dxa"/>
              <w:right w:w="28" w:type="dxa"/>
            </w:tcMar>
          </w:tcPr>
          <w:p w:rsidR="0025649D" w:rsidRPr="00B954DA" w:rsidRDefault="0025649D" w:rsidP="00A9369D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</w:tc>
        <w:tc>
          <w:tcPr>
            <w:tcW w:w="1310" w:type="dxa"/>
          </w:tcPr>
          <w:p w:rsidR="0025649D" w:rsidRPr="00B954DA" w:rsidRDefault="0025649D" w:rsidP="00A9369D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</w:tc>
        <w:tc>
          <w:tcPr>
            <w:tcW w:w="1613" w:type="dxa"/>
          </w:tcPr>
          <w:p w:rsidR="0025649D" w:rsidRPr="00B954DA" w:rsidRDefault="0025649D" w:rsidP="00A9369D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</w:tc>
        <w:tc>
          <w:tcPr>
            <w:tcW w:w="1639" w:type="dxa"/>
          </w:tcPr>
          <w:p w:rsidR="0025649D" w:rsidRPr="00B954DA" w:rsidRDefault="0025649D" w:rsidP="00A9369D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</w:tc>
        <w:tc>
          <w:tcPr>
            <w:tcW w:w="3527" w:type="dxa"/>
          </w:tcPr>
          <w:p w:rsidR="0025649D" w:rsidRPr="00B954DA" w:rsidRDefault="0025649D" w:rsidP="00A9369D">
            <w:pPr>
              <w:tabs>
                <w:tab w:val="num" w:pos="1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</w:tc>
      </w:tr>
    </w:tbl>
    <w:p w:rsidR="0025649D" w:rsidRPr="00E03E64" w:rsidRDefault="0025649D" w:rsidP="00A9369D">
      <w:pPr>
        <w:tabs>
          <w:tab w:val="num" w:pos="1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4207D5" w:rsidRPr="00276E54" w:rsidRDefault="004207D5" w:rsidP="00A9369D">
      <w:pPr>
        <w:numPr>
          <w:ilvl w:val="1"/>
          <w:numId w:val="20"/>
        </w:numPr>
        <w:tabs>
          <w:tab w:val="clear" w:pos="792"/>
          <w:tab w:val="num" w:pos="709"/>
        </w:tabs>
        <w:autoSpaceDE w:val="0"/>
        <w:autoSpaceDN w:val="0"/>
        <w:adjustRightInd w:val="0"/>
        <w:spacing w:after="0"/>
        <w:ind w:left="709" w:hanging="709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76E54">
        <w:rPr>
          <w:rFonts w:ascii="Arial" w:hAnsi="Arial" w:cs="Arial"/>
          <w:bCs/>
          <w:sz w:val="20"/>
          <w:szCs w:val="20"/>
          <w:lang w:val="es-MX"/>
        </w:rPr>
        <w:t>Establecer las metas de recuperación y sus tiempos.</w:t>
      </w:r>
    </w:p>
    <w:p w:rsidR="00043486" w:rsidRPr="00276E54" w:rsidRDefault="00043486" w:rsidP="00A9369D">
      <w:pPr>
        <w:tabs>
          <w:tab w:val="num" w:pos="1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4207D5" w:rsidRPr="00276E54" w:rsidRDefault="004207D5" w:rsidP="00A9369D">
      <w:pPr>
        <w:tabs>
          <w:tab w:val="num" w:pos="1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76E54">
        <w:rPr>
          <w:rFonts w:ascii="Arial" w:hAnsi="Arial" w:cs="Arial"/>
          <w:bCs/>
          <w:sz w:val="20"/>
          <w:szCs w:val="20"/>
          <w:lang w:val="es-MX"/>
        </w:rPr>
        <w:t>Las metas de recuperación deben identificar que tan</w:t>
      </w:r>
      <w:r w:rsidR="007F6709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bCs/>
          <w:sz w:val="20"/>
          <w:szCs w:val="20"/>
          <w:lang w:val="es-MX"/>
        </w:rPr>
        <w:t>rápido se puede restaurar una función u operación.</w:t>
      </w:r>
      <w:r w:rsidR="007F6709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</w:p>
    <w:p w:rsidR="00043486" w:rsidRPr="00276E54" w:rsidRDefault="00043486" w:rsidP="00A9369D">
      <w:pPr>
        <w:tabs>
          <w:tab w:val="num" w:pos="1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4207D5" w:rsidRPr="00276E54" w:rsidRDefault="004207D5" w:rsidP="00A9369D">
      <w:pPr>
        <w:tabs>
          <w:tab w:val="num" w:pos="1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76E54">
        <w:rPr>
          <w:rFonts w:ascii="Arial" w:hAnsi="Arial" w:cs="Arial"/>
          <w:bCs/>
          <w:sz w:val="20"/>
          <w:szCs w:val="20"/>
          <w:lang w:val="es-MX"/>
        </w:rPr>
        <w:t>Las consideraciones de las metas para la recuperación</w:t>
      </w:r>
      <w:r w:rsidR="007F6709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bCs/>
          <w:sz w:val="20"/>
          <w:szCs w:val="20"/>
          <w:lang w:val="es-MX"/>
        </w:rPr>
        <w:t>incluyen:</w:t>
      </w:r>
    </w:p>
    <w:p w:rsidR="004207D5" w:rsidRPr="00276E54" w:rsidRDefault="004207D5" w:rsidP="00A9369D">
      <w:pPr>
        <w:tabs>
          <w:tab w:val="num" w:pos="1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76E54">
        <w:rPr>
          <w:rFonts w:ascii="Arial" w:hAnsi="Arial" w:cs="Arial"/>
          <w:bCs/>
          <w:sz w:val="20"/>
          <w:szCs w:val="20"/>
          <w:lang w:val="es-MX"/>
        </w:rPr>
        <w:t>- El tiempo que se necesita para cambiar o restaurar</w:t>
      </w:r>
      <w:r w:rsidR="007F6709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bCs/>
          <w:sz w:val="20"/>
          <w:szCs w:val="20"/>
          <w:lang w:val="es-MX"/>
        </w:rPr>
        <w:t>las funciones</w:t>
      </w:r>
    </w:p>
    <w:p w:rsidR="004207D5" w:rsidRPr="00276E54" w:rsidRDefault="004207D5" w:rsidP="00A9369D">
      <w:pPr>
        <w:tabs>
          <w:tab w:val="num" w:pos="1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76E54">
        <w:rPr>
          <w:rFonts w:ascii="Arial" w:hAnsi="Arial" w:cs="Arial"/>
          <w:bCs/>
          <w:sz w:val="20"/>
          <w:szCs w:val="20"/>
          <w:lang w:val="es-MX"/>
        </w:rPr>
        <w:t>- Método alternativo, si el reestablecimiento requerido</w:t>
      </w:r>
      <w:r w:rsidR="007F6709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bCs/>
          <w:sz w:val="20"/>
          <w:szCs w:val="20"/>
          <w:lang w:val="es-MX"/>
        </w:rPr>
        <w:t>tardase más de lo esperado</w:t>
      </w:r>
    </w:p>
    <w:p w:rsidR="004207D5" w:rsidRPr="00276E54" w:rsidRDefault="004207D5" w:rsidP="00A9369D">
      <w:pPr>
        <w:tabs>
          <w:tab w:val="num" w:pos="1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76E54">
        <w:rPr>
          <w:rFonts w:ascii="Arial" w:hAnsi="Arial" w:cs="Arial"/>
          <w:bCs/>
          <w:sz w:val="20"/>
          <w:szCs w:val="20"/>
          <w:lang w:val="es-MX"/>
        </w:rPr>
        <w:t>- Aspectos de la operación-función que pueden ser</w:t>
      </w:r>
      <w:r w:rsidR="007F6709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bCs/>
          <w:sz w:val="20"/>
          <w:szCs w:val="20"/>
          <w:lang w:val="es-MX"/>
        </w:rPr>
        <w:t>reestablecidos en partes.</w:t>
      </w:r>
    </w:p>
    <w:p w:rsidR="00043486" w:rsidRPr="00276E54" w:rsidRDefault="00043486" w:rsidP="00A9369D">
      <w:pPr>
        <w:tabs>
          <w:tab w:val="num" w:pos="1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8F22CF" w:rsidRPr="00276E54" w:rsidRDefault="008F22CF" w:rsidP="00A9369D">
      <w:pPr>
        <w:numPr>
          <w:ilvl w:val="1"/>
          <w:numId w:val="20"/>
        </w:numPr>
        <w:tabs>
          <w:tab w:val="clear" w:pos="792"/>
          <w:tab w:val="num" w:pos="709"/>
        </w:tabs>
        <w:autoSpaceDE w:val="0"/>
        <w:autoSpaceDN w:val="0"/>
        <w:adjustRightInd w:val="0"/>
        <w:spacing w:after="0"/>
        <w:ind w:left="709" w:hanging="709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76E54">
        <w:rPr>
          <w:rFonts w:ascii="Arial" w:hAnsi="Arial" w:cs="Arial"/>
          <w:bCs/>
          <w:sz w:val="20"/>
          <w:szCs w:val="20"/>
          <w:lang w:val="es-MX"/>
        </w:rPr>
        <w:t>Determinar los métodos alternativos de operación y los lugares en donde poder realizarlos.</w:t>
      </w:r>
    </w:p>
    <w:p w:rsidR="008F22CF" w:rsidRPr="00276E54" w:rsidRDefault="008F22CF" w:rsidP="00A9369D">
      <w:pPr>
        <w:tabs>
          <w:tab w:val="num" w:pos="1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4207D5" w:rsidRPr="00276E54" w:rsidRDefault="004207D5" w:rsidP="00A9369D">
      <w:pPr>
        <w:tabs>
          <w:tab w:val="num" w:pos="1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76E54">
        <w:rPr>
          <w:rFonts w:ascii="Arial" w:hAnsi="Arial" w:cs="Arial"/>
          <w:bCs/>
          <w:sz w:val="20"/>
          <w:szCs w:val="20"/>
          <w:lang w:val="es-MX"/>
        </w:rPr>
        <w:t>Deberá determinar infraestructura o instalaciones alternas</w:t>
      </w:r>
      <w:r w:rsidR="007F6709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bCs/>
          <w:sz w:val="20"/>
          <w:szCs w:val="20"/>
          <w:lang w:val="es-MX"/>
        </w:rPr>
        <w:t>y las funciones y operaciones de la institución</w:t>
      </w:r>
      <w:r w:rsidR="007F6709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bCs/>
          <w:sz w:val="20"/>
          <w:szCs w:val="20"/>
          <w:lang w:val="es-MX"/>
        </w:rPr>
        <w:t>que sean prioritarias en su funcionamiento, analizando</w:t>
      </w:r>
      <w:r w:rsidR="007F6709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bCs/>
          <w:sz w:val="20"/>
          <w:szCs w:val="20"/>
          <w:lang w:val="es-MX"/>
        </w:rPr>
        <w:t>diferentes alternativas y requerimientos de recursos financieros,</w:t>
      </w:r>
      <w:r w:rsidR="007F6709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bCs/>
          <w:sz w:val="20"/>
          <w:szCs w:val="20"/>
          <w:lang w:val="es-MX"/>
        </w:rPr>
        <w:t>humanos, equipos, sistemas, seguridad y diagnóstico</w:t>
      </w:r>
      <w:r w:rsidR="007F6709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bCs/>
          <w:sz w:val="20"/>
          <w:szCs w:val="20"/>
          <w:lang w:val="es-MX"/>
        </w:rPr>
        <w:t>de vulnerabilidad para trasladar las operaciones</w:t>
      </w:r>
      <w:r w:rsidR="007F6709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bCs/>
          <w:sz w:val="20"/>
          <w:szCs w:val="20"/>
          <w:lang w:val="es-MX"/>
        </w:rPr>
        <w:t>básicas a un sitio alterno.</w:t>
      </w:r>
    </w:p>
    <w:p w:rsidR="00043486" w:rsidRPr="00276E54" w:rsidRDefault="00043486" w:rsidP="00A9369D">
      <w:pPr>
        <w:tabs>
          <w:tab w:val="num" w:pos="1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4207D5" w:rsidRPr="00276E54" w:rsidRDefault="004207D5" w:rsidP="00A9369D">
      <w:pPr>
        <w:tabs>
          <w:tab w:val="num" w:pos="1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76E54">
        <w:rPr>
          <w:rFonts w:ascii="Arial" w:hAnsi="Arial" w:cs="Arial"/>
          <w:bCs/>
          <w:sz w:val="20"/>
          <w:szCs w:val="20"/>
          <w:lang w:val="es-MX"/>
        </w:rPr>
        <w:t>Determine los procedimientos internos y los lugares a</w:t>
      </w:r>
      <w:r w:rsidR="007F6709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bCs/>
          <w:sz w:val="20"/>
          <w:szCs w:val="20"/>
          <w:lang w:val="es-MX"/>
        </w:rPr>
        <w:t>los que tenga acceso parcial o total para que sus funciones</w:t>
      </w:r>
      <w:r w:rsidR="007F6709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bCs/>
          <w:sz w:val="20"/>
          <w:szCs w:val="20"/>
          <w:lang w:val="es-MX"/>
        </w:rPr>
        <w:t>críticas puedan continuar hasta su total restauración.</w:t>
      </w:r>
      <w:r w:rsidR="007F6709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</w:p>
    <w:p w:rsidR="004207D5" w:rsidRPr="00276E54" w:rsidRDefault="004207D5" w:rsidP="00A9369D">
      <w:pPr>
        <w:tabs>
          <w:tab w:val="num" w:pos="1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76E54">
        <w:rPr>
          <w:rFonts w:ascii="Arial" w:hAnsi="Arial" w:cs="Arial"/>
          <w:bCs/>
          <w:sz w:val="20"/>
          <w:szCs w:val="20"/>
          <w:lang w:val="es-MX"/>
        </w:rPr>
        <w:t>Asegúrese de que sean realistas, y no basadas en supuestos,</w:t>
      </w:r>
      <w:r w:rsidR="007F6709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bCs/>
          <w:sz w:val="20"/>
          <w:szCs w:val="20"/>
          <w:lang w:val="es-MX"/>
        </w:rPr>
        <w:t>y sin costo o tiempo no permitido.</w:t>
      </w:r>
    </w:p>
    <w:p w:rsidR="00043486" w:rsidRPr="00276E54" w:rsidRDefault="00043486" w:rsidP="00A9369D">
      <w:pPr>
        <w:tabs>
          <w:tab w:val="num" w:pos="1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4207D5" w:rsidRDefault="004207D5" w:rsidP="00A9369D">
      <w:pPr>
        <w:tabs>
          <w:tab w:val="num" w:pos="1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76E54">
        <w:rPr>
          <w:rFonts w:ascii="Arial" w:hAnsi="Arial" w:cs="Arial"/>
          <w:bCs/>
          <w:sz w:val="20"/>
          <w:szCs w:val="20"/>
          <w:lang w:val="es-MX"/>
        </w:rPr>
        <w:t>Recomendaciones a considerar: - Requerimientos del</w:t>
      </w:r>
      <w:r w:rsidR="007F6709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bCs/>
          <w:sz w:val="20"/>
          <w:szCs w:val="20"/>
          <w:lang w:val="es-MX"/>
        </w:rPr>
        <w:t>personal, Trabajo a distancia/ acceso, Procesos alternativos,</w:t>
      </w:r>
      <w:r w:rsidR="007F6709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bCs/>
          <w:sz w:val="20"/>
          <w:szCs w:val="20"/>
          <w:lang w:val="es-MX"/>
        </w:rPr>
        <w:t>Servicios externos o contratados, Opciones reducidas</w:t>
      </w:r>
      <w:r w:rsidR="007F6709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bCs/>
          <w:sz w:val="20"/>
          <w:szCs w:val="20"/>
          <w:lang w:val="es-MX"/>
        </w:rPr>
        <w:t>para las funciones</w:t>
      </w:r>
      <w:r w:rsidR="005824DF">
        <w:rPr>
          <w:rFonts w:ascii="Arial" w:hAnsi="Arial" w:cs="Arial"/>
          <w:bCs/>
          <w:sz w:val="20"/>
          <w:szCs w:val="20"/>
          <w:lang w:val="es-MX"/>
        </w:rPr>
        <w:t>.</w:t>
      </w:r>
    </w:p>
    <w:p w:rsidR="004207D5" w:rsidRPr="00276E54" w:rsidRDefault="004207D5" w:rsidP="00A9369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s-MX"/>
        </w:rPr>
      </w:pPr>
    </w:p>
    <w:p w:rsidR="004207D5" w:rsidRPr="00276E54" w:rsidRDefault="004207D5" w:rsidP="00A9369D">
      <w:pPr>
        <w:numPr>
          <w:ilvl w:val="1"/>
          <w:numId w:val="20"/>
        </w:numPr>
        <w:tabs>
          <w:tab w:val="clear" w:pos="792"/>
          <w:tab w:val="num" w:pos="709"/>
        </w:tabs>
        <w:autoSpaceDE w:val="0"/>
        <w:autoSpaceDN w:val="0"/>
        <w:adjustRightInd w:val="0"/>
        <w:spacing w:after="0"/>
        <w:ind w:left="709" w:hanging="709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76E54">
        <w:rPr>
          <w:rFonts w:ascii="Arial" w:hAnsi="Arial" w:cs="Arial"/>
          <w:bCs/>
          <w:sz w:val="20"/>
          <w:szCs w:val="20"/>
          <w:lang w:val="es-MX"/>
        </w:rPr>
        <w:t>Identificar los pasos para la recuperación</w:t>
      </w:r>
    </w:p>
    <w:p w:rsidR="00043486" w:rsidRPr="00276E54" w:rsidRDefault="00043486" w:rsidP="00A9369D">
      <w:pPr>
        <w:tabs>
          <w:tab w:val="num" w:pos="1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4207D5" w:rsidRPr="00276E54" w:rsidRDefault="004207D5" w:rsidP="00A9369D">
      <w:pPr>
        <w:tabs>
          <w:tab w:val="num" w:pos="1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76E54">
        <w:rPr>
          <w:rFonts w:ascii="Arial" w:hAnsi="Arial" w:cs="Arial"/>
          <w:bCs/>
          <w:sz w:val="20"/>
          <w:szCs w:val="20"/>
          <w:lang w:val="es-MX"/>
        </w:rPr>
        <w:t>Se recomienda listar la secuencia de pasos que son requeridos</w:t>
      </w:r>
      <w:r w:rsidR="007F6709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bCs/>
          <w:sz w:val="20"/>
          <w:szCs w:val="20"/>
          <w:lang w:val="es-MX"/>
        </w:rPr>
        <w:t>jerárquicamente para restaurar cada función.</w:t>
      </w:r>
    </w:p>
    <w:p w:rsidR="00043486" w:rsidRPr="00276E54" w:rsidRDefault="00043486" w:rsidP="00A9369D">
      <w:pPr>
        <w:tabs>
          <w:tab w:val="num" w:pos="1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4207D5" w:rsidRPr="00276E54" w:rsidRDefault="004207D5" w:rsidP="00A9369D">
      <w:pPr>
        <w:tabs>
          <w:tab w:val="num" w:pos="1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76E54">
        <w:rPr>
          <w:rFonts w:ascii="Arial" w:hAnsi="Arial" w:cs="Arial"/>
          <w:bCs/>
          <w:sz w:val="20"/>
          <w:szCs w:val="20"/>
          <w:lang w:val="es-MX"/>
        </w:rPr>
        <w:t>Los pasos pueden incluir: Identificar/obtener recursos</w:t>
      </w:r>
      <w:r w:rsidR="007F6709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bCs/>
          <w:sz w:val="20"/>
          <w:szCs w:val="20"/>
          <w:lang w:val="es-MX"/>
        </w:rPr>
        <w:t>necesarios, Identificar disponibilidad, capacidad, y responsabilidades</w:t>
      </w:r>
      <w:r w:rsidR="007F6709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bCs/>
          <w:sz w:val="20"/>
          <w:szCs w:val="20"/>
          <w:lang w:val="es-MX"/>
        </w:rPr>
        <w:t>del personal requerido, Estimar el costo</w:t>
      </w:r>
    </w:p>
    <w:p w:rsidR="00043486" w:rsidRPr="00276E54" w:rsidRDefault="00043486" w:rsidP="00A9369D">
      <w:pPr>
        <w:tabs>
          <w:tab w:val="num" w:pos="1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4207D5" w:rsidRPr="00276E54" w:rsidRDefault="004207D5" w:rsidP="00A9369D">
      <w:pPr>
        <w:numPr>
          <w:ilvl w:val="1"/>
          <w:numId w:val="20"/>
        </w:numPr>
        <w:tabs>
          <w:tab w:val="clear" w:pos="792"/>
          <w:tab w:val="num" w:pos="709"/>
        </w:tabs>
        <w:autoSpaceDE w:val="0"/>
        <w:autoSpaceDN w:val="0"/>
        <w:adjustRightInd w:val="0"/>
        <w:spacing w:after="0"/>
        <w:ind w:left="709" w:hanging="709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76E54">
        <w:rPr>
          <w:rFonts w:ascii="Arial" w:hAnsi="Arial" w:cs="Arial"/>
          <w:bCs/>
          <w:sz w:val="20"/>
          <w:szCs w:val="20"/>
          <w:lang w:val="es-MX"/>
        </w:rPr>
        <w:t>Examinar los supuestos</w:t>
      </w:r>
    </w:p>
    <w:p w:rsidR="00043486" w:rsidRPr="00276E54" w:rsidRDefault="00043486" w:rsidP="00A9369D">
      <w:pPr>
        <w:tabs>
          <w:tab w:val="num" w:pos="1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4207D5" w:rsidRPr="00276E54" w:rsidRDefault="004207D5" w:rsidP="00A9369D">
      <w:pPr>
        <w:tabs>
          <w:tab w:val="num" w:pos="1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76E54">
        <w:rPr>
          <w:rFonts w:ascii="Arial" w:hAnsi="Arial" w:cs="Arial"/>
          <w:bCs/>
          <w:sz w:val="20"/>
          <w:szCs w:val="20"/>
          <w:lang w:val="es-MX"/>
        </w:rPr>
        <w:t>Antes de continuar, los supuestos en las que está basado</w:t>
      </w:r>
      <w:r w:rsidR="007F6709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bCs/>
          <w:sz w:val="20"/>
          <w:szCs w:val="20"/>
          <w:lang w:val="es-MX"/>
        </w:rPr>
        <w:t>su plan deben ser identificados y examinados para</w:t>
      </w:r>
      <w:r w:rsidR="007F6709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bCs/>
          <w:sz w:val="20"/>
          <w:szCs w:val="20"/>
          <w:lang w:val="es-MX"/>
        </w:rPr>
        <w:t>asegurar de una mejor manera la efectividad del mismo,</w:t>
      </w:r>
      <w:r w:rsidR="007F6709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bCs/>
          <w:sz w:val="20"/>
          <w:szCs w:val="20"/>
          <w:lang w:val="es-MX"/>
        </w:rPr>
        <w:t>deben enlistarse de una manera explícita e incluir</w:t>
      </w:r>
      <w:r w:rsidR="007F6709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bCs/>
          <w:sz w:val="20"/>
          <w:szCs w:val="20"/>
          <w:lang w:val="es-MX"/>
        </w:rPr>
        <w:t>pies de notas y observaciones especiales.</w:t>
      </w:r>
      <w:r w:rsidR="007F6709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</w:p>
    <w:p w:rsidR="004207D5" w:rsidRPr="00276E54" w:rsidRDefault="004207D5" w:rsidP="00A9369D">
      <w:pPr>
        <w:tabs>
          <w:tab w:val="num" w:pos="1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76E54">
        <w:rPr>
          <w:rFonts w:ascii="Arial" w:hAnsi="Arial" w:cs="Arial"/>
          <w:bCs/>
          <w:sz w:val="20"/>
          <w:szCs w:val="20"/>
          <w:lang w:val="es-MX"/>
        </w:rPr>
        <w:t>Consideraciones a incluir: Impacto de la interrupción</w:t>
      </w:r>
      <w:r w:rsidR="007F6709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bCs/>
          <w:sz w:val="20"/>
          <w:szCs w:val="20"/>
          <w:lang w:val="es-MX"/>
        </w:rPr>
        <w:t>de las funciones que hacen otros departamentos, Tiempo</w:t>
      </w:r>
      <w:r w:rsidR="007F6709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bCs/>
          <w:sz w:val="20"/>
          <w:szCs w:val="20"/>
          <w:lang w:val="es-MX"/>
        </w:rPr>
        <w:t>de restauración/disponibilidad de todo el personal</w:t>
      </w:r>
      <w:r w:rsidR="007F6709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bCs/>
          <w:sz w:val="20"/>
          <w:szCs w:val="20"/>
          <w:lang w:val="es-MX"/>
        </w:rPr>
        <w:t>y/o espacio para trabajar</w:t>
      </w:r>
    </w:p>
    <w:p w:rsidR="00043486" w:rsidRPr="00276E54" w:rsidRDefault="00043486" w:rsidP="00A9369D">
      <w:pPr>
        <w:tabs>
          <w:tab w:val="num" w:pos="1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4207D5" w:rsidRPr="00276E54" w:rsidRDefault="004207D5" w:rsidP="00A9369D">
      <w:pPr>
        <w:numPr>
          <w:ilvl w:val="1"/>
          <w:numId w:val="20"/>
        </w:numPr>
        <w:tabs>
          <w:tab w:val="clear" w:pos="792"/>
          <w:tab w:val="num" w:pos="709"/>
        </w:tabs>
        <w:autoSpaceDE w:val="0"/>
        <w:autoSpaceDN w:val="0"/>
        <w:adjustRightInd w:val="0"/>
        <w:spacing w:after="0"/>
        <w:ind w:left="709" w:hanging="709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76E54">
        <w:rPr>
          <w:rFonts w:ascii="Arial" w:hAnsi="Arial" w:cs="Arial"/>
          <w:bCs/>
          <w:sz w:val="20"/>
          <w:szCs w:val="20"/>
          <w:lang w:val="es-MX"/>
        </w:rPr>
        <w:t>Examinar los métodos de comunicación</w:t>
      </w:r>
    </w:p>
    <w:p w:rsidR="00043486" w:rsidRPr="00276E54" w:rsidRDefault="00043486" w:rsidP="00A9369D">
      <w:pPr>
        <w:tabs>
          <w:tab w:val="num" w:pos="1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4207D5" w:rsidRDefault="004207D5" w:rsidP="00A9369D">
      <w:pPr>
        <w:tabs>
          <w:tab w:val="num" w:pos="1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76E54">
        <w:rPr>
          <w:rFonts w:ascii="Arial" w:hAnsi="Arial" w:cs="Arial"/>
          <w:bCs/>
          <w:sz w:val="20"/>
          <w:szCs w:val="20"/>
          <w:lang w:val="es-MX"/>
        </w:rPr>
        <w:t>La comunicación efectiva es de suma importancia durante</w:t>
      </w:r>
      <w:r w:rsidR="007F6709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bCs/>
          <w:sz w:val="20"/>
          <w:szCs w:val="20"/>
          <w:lang w:val="es-MX"/>
        </w:rPr>
        <w:t>un incidente, en su plan, usted necesita asegurarse</w:t>
      </w:r>
      <w:r w:rsidR="007F6709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bCs/>
          <w:sz w:val="20"/>
          <w:szCs w:val="20"/>
          <w:lang w:val="es-MX"/>
        </w:rPr>
        <w:t>de tener identificados los métodos de comunicación</w:t>
      </w:r>
      <w:r w:rsidR="007F6709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bCs/>
          <w:sz w:val="20"/>
          <w:szCs w:val="20"/>
          <w:lang w:val="es-MX"/>
        </w:rPr>
        <w:t>de hechos o incidentes. Ejemplo: correo de voz, e-mail,</w:t>
      </w:r>
      <w:r w:rsidR="007F6709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bCs/>
          <w:sz w:val="20"/>
          <w:szCs w:val="20"/>
          <w:lang w:val="es-MX"/>
        </w:rPr>
        <w:t>teléfono, entre otros. El plan para comunicación hacia</w:t>
      </w:r>
      <w:r w:rsidR="007F6709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bCs/>
          <w:sz w:val="20"/>
          <w:szCs w:val="20"/>
          <w:lang w:val="es-MX"/>
        </w:rPr>
        <w:t>arriba, abajo, al interior y al exterior.</w:t>
      </w:r>
    </w:p>
    <w:p w:rsidR="009F775C" w:rsidRPr="00276E54" w:rsidRDefault="009F775C" w:rsidP="00A9369D">
      <w:pPr>
        <w:tabs>
          <w:tab w:val="num" w:pos="1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4207D5" w:rsidRPr="00276E54" w:rsidRDefault="004207D5" w:rsidP="00A9369D">
      <w:pPr>
        <w:tabs>
          <w:tab w:val="num" w:pos="1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4207D5" w:rsidRPr="00276E54" w:rsidRDefault="004207D5" w:rsidP="00A9369D">
      <w:pPr>
        <w:numPr>
          <w:ilvl w:val="1"/>
          <w:numId w:val="20"/>
        </w:numPr>
        <w:tabs>
          <w:tab w:val="clear" w:pos="792"/>
          <w:tab w:val="num" w:pos="709"/>
        </w:tabs>
        <w:autoSpaceDE w:val="0"/>
        <w:autoSpaceDN w:val="0"/>
        <w:adjustRightInd w:val="0"/>
        <w:spacing w:after="0"/>
        <w:ind w:left="709" w:hanging="709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76E54">
        <w:rPr>
          <w:rFonts w:ascii="Arial" w:hAnsi="Arial" w:cs="Arial"/>
          <w:bCs/>
          <w:sz w:val="20"/>
          <w:szCs w:val="20"/>
          <w:lang w:val="es-MX"/>
        </w:rPr>
        <w:t>Examinar los elementos financieros clave</w:t>
      </w:r>
    </w:p>
    <w:p w:rsidR="00043486" w:rsidRPr="00276E54" w:rsidRDefault="00043486" w:rsidP="00A9369D">
      <w:pPr>
        <w:tabs>
          <w:tab w:val="num" w:pos="1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4207D5" w:rsidRPr="00276E54" w:rsidRDefault="004207D5" w:rsidP="00A9369D">
      <w:pPr>
        <w:tabs>
          <w:tab w:val="num" w:pos="1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76E54">
        <w:rPr>
          <w:rFonts w:ascii="Arial" w:hAnsi="Arial" w:cs="Arial"/>
          <w:bCs/>
          <w:sz w:val="20"/>
          <w:szCs w:val="20"/>
          <w:lang w:val="es-MX"/>
        </w:rPr>
        <w:t>Los elementos financieros clave, tales como, presupuesto</w:t>
      </w:r>
      <w:r w:rsidR="007F6709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bCs/>
          <w:sz w:val="20"/>
          <w:szCs w:val="20"/>
          <w:lang w:val="es-MX"/>
        </w:rPr>
        <w:t>de nómina, presupuesto de pago a proveedores, caja</w:t>
      </w:r>
      <w:r w:rsidR="007F6709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bCs/>
          <w:sz w:val="20"/>
          <w:szCs w:val="20"/>
          <w:lang w:val="es-MX"/>
        </w:rPr>
        <w:t>chica, entre otros, no siempre son considerados durante</w:t>
      </w:r>
      <w:r w:rsidR="007F6709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bCs/>
          <w:sz w:val="20"/>
          <w:szCs w:val="20"/>
          <w:lang w:val="es-MX"/>
        </w:rPr>
        <w:t>la planeación y resultan ser factores esenciales para</w:t>
      </w:r>
      <w:r w:rsidR="007F6709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bCs/>
          <w:sz w:val="20"/>
          <w:szCs w:val="20"/>
          <w:lang w:val="es-MX"/>
        </w:rPr>
        <w:t>la recuperación efectiva.</w:t>
      </w:r>
    </w:p>
    <w:p w:rsidR="00043486" w:rsidRPr="00276E54" w:rsidRDefault="00043486" w:rsidP="00A9369D">
      <w:pPr>
        <w:tabs>
          <w:tab w:val="num" w:pos="1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4207D5" w:rsidRPr="00276E54" w:rsidRDefault="004207D5" w:rsidP="00A9369D">
      <w:pPr>
        <w:numPr>
          <w:ilvl w:val="1"/>
          <w:numId w:val="20"/>
        </w:numPr>
        <w:tabs>
          <w:tab w:val="clear" w:pos="792"/>
          <w:tab w:val="num" w:pos="709"/>
        </w:tabs>
        <w:autoSpaceDE w:val="0"/>
        <w:autoSpaceDN w:val="0"/>
        <w:adjustRightInd w:val="0"/>
        <w:spacing w:after="0"/>
        <w:ind w:left="709" w:hanging="709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76E54">
        <w:rPr>
          <w:rFonts w:ascii="Arial" w:hAnsi="Arial" w:cs="Arial"/>
          <w:bCs/>
          <w:sz w:val="20"/>
          <w:szCs w:val="20"/>
          <w:lang w:val="es-MX"/>
        </w:rPr>
        <w:t>Examinar la información tecnológica clave</w:t>
      </w:r>
    </w:p>
    <w:p w:rsidR="00043486" w:rsidRPr="00276E54" w:rsidRDefault="00043486" w:rsidP="00A9369D">
      <w:pPr>
        <w:tabs>
          <w:tab w:val="num" w:pos="1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4207D5" w:rsidRPr="00276E54" w:rsidRDefault="004207D5" w:rsidP="00A9369D">
      <w:pPr>
        <w:tabs>
          <w:tab w:val="num" w:pos="1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76E54">
        <w:rPr>
          <w:rFonts w:ascii="Arial" w:hAnsi="Arial" w:cs="Arial"/>
          <w:bCs/>
          <w:sz w:val="20"/>
          <w:szCs w:val="20"/>
          <w:lang w:val="es-MX"/>
        </w:rPr>
        <w:t>Las primeras preguntas que necesitan respuesta: - ¿Qué</w:t>
      </w:r>
      <w:r w:rsidR="007F6709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bCs/>
          <w:sz w:val="20"/>
          <w:szCs w:val="20"/>
          <w:lang w:val="es-MX"/>
        </w:rPr>
        <w:t>documentos/archivos son los de mayor valor?</w:t>
      </w:r>
      <w:r w:rsidR="007F6709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bCs/>
          <w:sz w:val="20"/>
          <w:szCs w:val="20"/>
          <w:lang w:val="es-MX"/>
        </w:rPr>
        <w:t>- ¿Dónde están acomodados esos archivos? - ¿Cuándo</w:t>
      </w:r>
      <w:r w:rsidR="007F6709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bCs/>
          <w:sz w:val="20"/>
          <w:szCs w:val="20"/>
          <w:lang w:val="es-MX"/>
        </w:rPr>
        <w:t>se necesitarán esos archivos durante el incidente? -</w:t>
      </w:r>
      <w:r w:rsidR="007F6709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bCs/>
          <w:sz w:val="20"/>
          <w:szCs w:val="20"/>
          <w:lang w:val="es-MX"/>
        </w:rPr>
        <w:t>¿En una hora, en un día, entre otros? - ¿Cómo se puede</w:t>
      </w:r>
      <w:r w:rsidR="007F6709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bCs/>
          <w:sz w:val="20"/>
          <w:szCs w:val="20"/>
          <w:lang w:val="es-MX"/>
        </w:rPr>
        <w:t>acceder a esos archivos? - ¿Tiene el personal crítico acceso</w:t>
      </w:r>
      <w:r w:rsidR="007F6709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bCs/>
          <w:sz w:val="20"/>
          <w:szCs w:val="20"/>
          <w:lang w:val="es-MX"/>
        </w:rPr>
        <w:t>VPN? - ¿Tiene usted y su equipo servidores alternos</w:t>
      </w:r>
      <w:r w:rsidR="007F6709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bCs/>
          <w:sz w:val="20"/>
          <w:szCs w:val="20"/>
          <w:lang w:val="es-MX"/>
        </w:rPr>
        <w:t>de e-mail y/o e-mail alternos? - ¿Tiene usted copias de</w:t>
      </w:r>
      <w:r w:rsidR="007F6709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bCs/>
          <w:sz w:val="20"/>
          <w:szCs w:val="20"/>
          <w:lang w:val="es-MX"/>
        </w:rPr>
        <w:t>sus documentos importantes y están esas copias guardadas</w:t>
      </w:r>
      <w:r w:rsidR="007F6709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bCs/>
          <w:sz w:val="20"/>
          <w:szCs w:val="20"/>
          <w:lang w:val="es-MX"/>
        </w:rPr>
        <w:t>en un lugar alterno?</w:t>
      </w:r>
    </w:p>
    <w:p w:rsidR="004207D5" w:rsidRPr="00276E54" w:rsidRDefault="004207D5" w:rsidP="00A9369D">
      <w:pPr>
        <w:tabs>
          <w:tab w:val="num" w:pos="1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4207D5" w:rsidRPr="00276E54" w:rsidRDefault="004207D5" w:rsidP="00A9369D">
      <w:pPr>
        <w:numPr>
          <w:ilvl w:val="1"/>
          <w:numId w:val="20"/>
        </w:numPr>
        <w:tabs>
          <w:tab w:val="clear" w:pos="792"/>
          <w:tab w:val="num" w:pos="709"/>
        </w:tabs>
        <w:autoSpaceDE w:val="0"/>
        <w:autoSpaceDN w:val="0"/>
        <w:adjustRightInd w:val="0"/>
        <w:spacing w:after="0"/>
        <w:ind w:left="709" w:hanging="709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76E54">
        <w:rPr>
          <w:rFonts w:ascii="Arial" w:hAnsi="Arial" w:cs="Arial"/>
          <w:bCs/>
          <w:sz w:val="20"/>
          <w:szCs w:val="20"/>
          <w:lang w:val="es-MX"/>
        </w:rPr>
        <w:t>Implementar el plan.</w:t>
      </w:r>
    </w:p>
    <w:p w:rsidR="00043486" w:rsidRPr="00276E54" w:rsidRDefault="00043486" w:rsidP="00A9369D">
      <w:pPr>
        <w:tabs>
          <w:tab w:val="num" w:pos="1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4207D5" w:rsidRPr="00276E54" w:rsidRDefault="004207D5" w:rsidP="00A9369D">
      <w:pPr>
        <w:tabs>
          <w:tab w:val="num" w:pos="1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76E54">
        <w:rPr>
          <w:rFonts w:ascii="Arial" w:hAnsi="Arial" w:cs="Arial"/>
          <w:bCs/>
          <w:sz w:val="20"/>
          <w:szCs w:val="20"/>
          <w:lang w:val="es-MX"/>
        </w:rPr>
        <w:t>Revisar todos los componentes de la continuidad de operaciones</w:t>
      </w:r>
      <w:r w:rsidR="007F6709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bCs/>
          <w:sz w:val="20"/>
          <w:szCs w:val="20"/>
          <w:lang w:val="es-MX"/>
        </w:rPr>
        <w:t>con el fin de probar su funcionamiento y eliminar</w:t>
      </w:r>
      <w:r w:rsidR="007F6709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bCs/>
          <w:sz w:val="20"/>
          <w:szCs w:val="20"/>
          <w:lang w:val="es-MX"/>
        </w:rPr>
        <w:t>posibles fallas en su implantación. Una vez que</w:t>
      </w:r>
      <w:r w:rsidR="007F6709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bCs/>
          <w:sz w:val="20"/>
          <w:szCs w:val="20"/>
          <w:lang w:val="es-MX"/>
        </w:rPr>
        <w:t xml:space="preserve">su plan esté escrito, decida </w:t>
      </w:r>
      <w:r w:rsidR="00AA3CDD" w:rsidRPr="00276E54">
        <w:rPr>
          <w:rFonts w:ascii="Arial" w:hAnsi="Arial" w:cs="Arial"/>
          <w:bCs/>
          <w:sz w:val="20"/>
          <w:szCs w:val="20"/>
          <w:lang w:val="es-MX"/>
        </w:rPr>
        <w:t>quién</w:t>
      </w:r>
      <w:r w:rsidRPr="00276E54">
        <w:rPr>
          <w:rFonts w:ascii="Arial" w:hAnsi="Arial" w:cs="Arial"/>
          <w:bCs/>
          <w:sz w:val="20"/>
          <w:szCs w:val="20"/>
          <w:lang w:val="es-MX"/>
        </w:rPr>
        <w:t xml:space="preserve"> será el responsable de</w:t>
      </w:r>
      <w:r w:rsidR="007F6709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bCs/>
          <w:sz w:val="20"/>
          <w:szCs w:val="20"/>
          <w:lang w:val="es-MX"/>
        </w:rPr>
        <w:t>su implementación y cómo se va a efectuar.</w:t>
      </w:r>
    </w:p>
    <w:p w:rsidR="004207D5" w:rsidRPr="00276E54" w:rsidRDefault="004207D5" w:rsidP="00A9369D">
      <w:pPr>
        <w:tabs>
          <w:tab w:val="num" w:pos="1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76E54">
        <w:rPr>
          <w:rFonts w:ascii="Arial" w:hAnsi="Arial" w:cs="Arial"/>
          <w:bCs/>
          <w:sz w:val="20"/>
          <w:szCs w:val="20"/>
          <w:lang w:val="es-MX"/>
        </w:rPr>
        <w:t>¿Está una copia de su plan disponible para las personas</w:t>
      </w:r>
      <w:r w:rsidR="007F6709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bCs/>
          <w:sz w:val="20"/>
          <w:szCs w:val="20"/>
          <w:lang w:val="es-MX"/>
        </w:rPr>
        <w:t>que lo usarán en un incidente?</w:t>
      </w:r>
    </w:p>
    <w:p w:rsidR="00043486" w:rsidRPr="00276E54" w:rsidRDefault="00043486" w:rsidP="00A9369D">
      <w:pPr>
        <w:tabs>
          <w:tab w:val="num" w:pos="1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4207D5" w:rsidRPr="00276E54" w:rsidRDefault="004207D5" w:rsidP="00A9369D">
      <w:pPr>
        <w:numPr>
          <w:ilvl w:val="1"/>
          <w:numId w:val="20"/>
        </w:numPr>
        <w:tabs>
          <w:tab w:val="clear" w:pos="792"/>
          <w:tab w:val="num" w:pos="709"/>
        </w:tabs>
        <w:autoSpaceDE w:val="0"/>
        <w:autoSpaceDN w:val="0"/>
        <w:adjustRightInd w:val="0"/>
        <w:spacing w:after="0"/>
        <w:ind w:left="709" w:hanging="709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76E54">
        <w:rPr>
          <w:rFonts w:ascii="Arial" w:hAnsi="Arial" w:cs="Arial"/>
          <w:bCs/>
          <w:sz w:val="20"/>
          <w:szCs w:val="20"/>
          <w:lang w:val="es-MX"/>
        </w:rPr>
        <w:t>Mantener, revisar y ejecutar el plan</w:t>
      </w:r>
    </w:p>
    <w:p w:rsidR="00043486" w:rsidRPr="00276E54" w:rsidRDefault="00043486" w:rsidP="00A9369D">
      <w:pPr>
        <w:tabs>
          <w:tab w:val="num" w:pos="1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4207D5" w:rsidRPr="00276E54" w:rsidRDefault="004207D5" w:rsidP="00A9369D">
      <w:pPr>
        <w:tabs>
          <w:tab w:val="num" w:pos="1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76E54">
        <w:rPr>
          <w:rFonts w:ascii="Arial" w:hAnsi="Arial" w:cs="Arial"/>
          <w:bCs/>
          <w:sz w:val="20"/>
          <w:szCs w:val="20"/>
          <w:lang w:val="es-MX"/>
        </w:rPr>
        <w:t>Asegúrese de que su plan contenga el horario anual o el</w:t>
      </w:r>
      <w:r w:rsidR="007F6709" w:rsidRPr="00276E5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bCs/>
          <w:sz w:val="20"/>
          <w:szCs w:val="20"/>
          <w:lang w:val="es-MX"/>
        </w:rPr>
        <w:t>sistema para su revisión.</w:t>
      </w:r>
    </w:p>
    <w:p w:rsidR="004207D5" w:rsidRPr="00276E54" w:rsidRDefault="004207D5" w:rsidP="00A9369D">
      <w:pPr>
        <w:tabs>
          <w:tab w:val="num" w:pos="1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76E54">
        <w:rPr>
          <w:rFonts w:ascii="Arial" w:hAnsi="Arial" w:cs="Arial"/>
          <w:bCs/>
          <w:sz w:val="20"/>
          <w:szCs w:val="20"/>
          <w:lang w:val="es-MX"/>
        </w:rPr>
        <w:t>- Actualícelo al menos una vez al año</w:t>
      </w:r>
    </w:p>
    <w:p w:rsidR="004207D5" w:rsidRPr="00276E54" w:rsidRDefault="004207D5" w:rsidP="00A9369D">
      <w:pPr>
        <w:tabs>
          <w:tab w:val="num" w:pos="1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76E54">
        <w:rPr>
          <w:rFonts w:ascii="Arial" w:hAnsi="Arial" w:cs="Arial"/>
          <w:bCs/>
          <w:sz w:val="20"/>
          <w:szCs w:val="20"/>
          <w:lang w:val="es-MX"/>
        </w:rPr>
        <w:t>- Asigne a alguien esta responsabilidad</w:t>
      </w:r>
    </w:p>
    <w:p w:rsidR="00FF119C" w:rsidRPr="00096FBD" w:rsidRDefault="00FF119C" w:rsidP="00A9369D">
      <w:pPr>
        <w:tabs>
          <w:tab w:val="num" w:pos="1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val="es-MX"/>
        </w:rPr>
      </w:pPr>
    </w:p>
    <w:sectPr w:rsidR="00FF119C" w:rsidRPr="00096FBD" w:rsidSect="00A9369D">
      <w:footerReference w:type="default" r:id="rId10"/>
      <w:pgSz w:w="12240" w:h="15840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2D3" w:rsidRDefault="001972D3" w:rsidP="00A9369D">
      <w:pPr>
        <w:spacing w:after="0" w:line="240" w:lineRule="auto"/>
      </w:pPr>
      <w:r>
        <w:separator/>
      </w:r>
    </w:p>
  </w:endnote>
  <w:endnote w:type="continuationSeparator" w:id="0">
    <w:p w:rsidR="001972D3" w:rsidRDefault="001972D3" w:rsidP="00A93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69D" w:rsidRDefault="001972D3">
    <w:pPr>
      <w:pStyle w:val="Piedepgina"/>
    </w:pPr>
    <w:r w:rsidRPr="001972D3">
      <w:rPr>
        <w:rFonts w:ascii="Cambria" w:hAnsi="Cambria"/>
        <w:noProof/>
        <w:sz w:val="28"/>
        <w:szCs w:val="28"/>
        <w:lang w:val="es-ES" w:eastAsia="zh-TW"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_x0000_s2050" type="#_x0000_t176" style="position:absolute;margin-left:513.2pt;margin-top:749.1pt;width:40.35pt;height:34.75pt;rotation:360;z-index:1;mso-position-horizontal-relative:page;mso-position-vertical-relative:page" filled="f" fillcolor="#4f81bd" stroked="f" strokecolor="#737373">
          <v:fill color2="#a7bfde" type="pattern"/>
          <v:textbox style="mso-next-textbox:#_x0000_s2050">
            <w:txbxContent>
              <w:p w:rsidR="00A9369D" w:rsidRPr="00A9369D" w:rsidRDefault="001972D3" w:rsidP="00A9369D">
                <w:pPr>
                  <w:pStyle w:val="Piedepgina"/>
                  <w:pBdr>
                    <w:top w:val="single" w:sz="12" w:space="1" w:color="9BBB59"/>
                    <w:bottom w:val="single" w:sz="48" w:space="1" w:color="9BBB59"/>
                  </w:pBdr>
                  <w:jc w:val="center"/>
                </w:pP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 w:rsidR="008B65FC">
                  <w:rPr>
                    <w:noProof/>
                  </w:rPr>
                  <w:t>6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2D3" w:rsidRDefault="001972D3" w:rsidP="00A9369D">
      <w:pPr>
        <w:spacing w:after="0" w:line="240" w:lineRule="auto"/>
      </w:pPr>
      <w:r>
        <w:separator/>
      </w:r>
    </w:p>
  </w:footnote>
  <w:footnote w:type="continuationSeparator" w:id="0">
    <w:p w:rsidR="001972D3" w:rsidRDefault="001972D3" w:rsidP="00A93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19C"/>
    <w:multiLevelType w:val="hybridMultilevel"/>
    <w:tmpl w:val="C768804A"/>
    <w:lvl w:ilvl="0" w:tplc="E3E09006">
      <w:start w:val="1"/>
      <w:numFmt w:val="lowerLetter"/>
      <w:lvlText w:val="%1)"/>
      <w:lvlJc w:val="left"/>
      <w:pPr>
        <w:ind w:left="4061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66" w:hanging="360"/>
      </w:pPr>
    </w:lvl>
    <w:lvl w:ilvl="2" w:tplc="0409001B" w:tentative="1">
      <w:start w:val="1"/>
      <w:numFmt w:val="lowerRoman"/>
      <w:lvlText w:val="%3."/>
      <w:lvlJc w:val="right"/>
      <w:pPr>
        <w:ind w:left="5486" w:hanging="180"/>
      </w:pPr>
    </w:lvl>
    <w:lvl w:ilvl="3" w:tplc="0409000F" w:tentative="1">
      <w:start w:val="1"/>
      <w:numFmt w:val="decimal"/>
      <w:lvlText w:val="%4."/>
      <w:lvlJc w:val="left"/>
      <w:pPr>
        <w:ind w:left="6206" w:hanging="360"/>
      </w:pPr>
    </w:lvl>
    <w:lvl w:ilvl="4" w:tplc="04090019" w:tentative="1">
      <w:start w:val="1"/>
      <w:numFmt w:val="lowerLetter"/>
      <w:lvlText w:val="%5."/>
      <w:lvlJc w:val="left"/>
      <w:pPr>
        <w:ind w:left="6926" w:hanging="360"/>
      </w:pPr>
    </w:lvl>
    <w:lvl w:ilvl="5" w:tplc="0409001B" w:tentative="1">
      <w:start w:val="1"/>
      <w:numFmt w:val="lowerRoman"/>
      <w:lvlText w:val="%6."/>
      <w:lvlJc w:val="right"/>
      <w:pPr>
        <w:ind w:left="7646" w:hanging="180"/>
      </w:pPr>
    </w:lvl>
    <w:lvl w:ilvl="6" w:tplc="0409000F" w:tentative="1">
      <w:start w:val="1"/>
      <w:numFmt w:val="decimal"/>
      <w:lvlText w:val="%7."/>
      <w:lvlJc w:val="left"/>
      <w:pPr>
        <w:ind w:left="8366" w:hanging="360"/>
      </w:pPr>
    </w:lvl>
    <w:lvl w:ilvl="7" w:tplc="04090019" w:tentative="1">
      <w:start w:val="1"/>
      <w:numFmt w:val="lowerLetter"/>
      <w:lvlText w:val="%8."/>
      <w:lvlJc w:val="left"/>
      <w:pPr>
        <w:ind w:left="9086" w:hanging="360"/>
      </w:pPr>
    </w:lvl>
    <w:lvl w:ilvl="8" w:tplc="040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">
    <w:nsid w:val="025C41DC"/>
    <w:multiLevelType w:val="hybridMultilevel"/>
    <w:tmpl w:val="EA78A0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790A524">
      <w:start w:val="1"/>
      <w:numFmt w:val="decimal"/>
      <w:lvlText w:val="%2."/>
      <w:lvlJc w:val="left"/>
      <w:pPr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90C0D"/>
    <w:multiLevelType w:val="multilevel"/>
    <w:tmpl w:val="16D412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3">
    <w:nsid w:val="143B485D"/>
    <w:multiLevelType w:val="multilevel"/>
    <w:tmpl w:val="D722D724"/>
    <w:lvl w:ilvl="0">
      <w:start w:val="1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4">
    <w:nsid w:val="1871617A"/>
    <w:multiLevelType w:val="hybridMultilevel"/>
    <w:tmpl w:val="34389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60846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1F275F8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F59531B"/>
    <w:multiLevelType w:val="multilevel"/>
    <w:tmpl w:val="C768804A"/>
    <w:lvl w:ilvl="0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8776E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723316B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6017173"/>
    <w:multiLevelType w:val="multilevel"/>
    <w:tmpl w:val="16D412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1">
    <w:nsid w:val="3CD90570"/>
    <w:multiLevelType w:val="multilevel"/>
    <w:tmpl w:val="9BB4D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3CE60F3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E811F93"/>
    <w:multiLevelType w:val="multilevel"/>
    <w:tmpl w:val="1252106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B938CA"/>
    <w:multiLevelType w:val="hybridMultilevel"/>
    <w:tmpl w:val="C4903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D90DAB"/>
    <w:multiLevelType w:val="multilevel"/>
    <w:tmpl w:val="767CE5E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234306"/>
    <w:multiLevelType w:val="hybridMultilevel"/>
    <w:tmpl w:val="EFDA4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F366E1"/>
    <w:multiLevelType w:val="multilevel"/>
    <w:tmpl w:val="EA78A01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55" w:hanging="37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322ECF"/>
    <w:multiLevelType w:val="hybridMultilevel"/>
    <w:tmpl w:val="F5FC8EA0"/>
    <w:lvl w:ilvl="0" w:tplc="08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125E80"/>
    <w:multiLevelType w:val="hybridMultilevel"/>
    <w:tmpl w:val="767CE5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2C5F9C"/>
    <w:multiLevelType w:val="hybridMultilevel"/>
    <w:tmpl w:val="5CAA4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2"/>
  </w:num>
  <w:num w:numId="4">
    <w:abstractNumId w:val="20"/>
  </w:num>
  <w:num w:numId="5">
    <w:abstractNumId w:val="10"/>
  </w:num>
  <w:num w:numId="6">
    <w:abstractNumId w:val="9"/>
  </w:num>
  <w:num w:numId="7">
    <w:abstractNumId w:val="5"/>
  </w:num>
  <w:num w:numId="8">
    <w:abstractNumId w:val="8"/>
  </w:num>
  <w:num w:numId="9">
    <w:abstractNumId w:val="3"/>
  </w:num>
  <w:num w:numId="10">
    <w:abstractNumId w:val="19"/>
  </w:num>
  <w:num w:numId="11">
    <w:abstractNumId w:val="15"/>
  </w:num>
  <w:num w:numId="12">
    <w:abstractNumId w:val="0"/>
  </w:num>
  <w:num w:numId="13">
    <w:abstractNumId w:val="7"/>
  </w:num>
  <w:num w:numId="14">
    <w:abstractNumId w:val="1"/>
  </w:num>
  <w:num w:numId="15">
    <w:abstractNumId w:val="13"/>
  </w:num>
  <w:num w:numId="16">
    <w:abstractNumId w:val="17"/>
  </w:num>
  <w:num w:numId="17">
    <w:abstractNumId w:val="4"/>
  </w:num>
  <w:num w:numId="18">
    <w:abstractNumId w:val="16"/>
  </w:num>
  <w:num w:numId="19">
    <w:abstractNumId w:val="14"/>
  </w:num>
  <w:num w:numId="20">
    <w:abstractNumId w:val="1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allout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0A87"/>
    <w:rsid w:val="00005BB3"/>
    <w:rsid w:val="00005FCB"/>
    <w:rsid w:val="00010DE1"/>
    <w:rsid w:val="000421BF"/>
    <w:rsid w:val="00042A44"/>
    <w:rsid w:val="00043486"/>
    <w:rsid w:val="00045DBE"/>
    <w:rsid w:val="00046360"/>
    <w:rsid w:val="00047668"/>
    <w:rsid w:val="000533D5"/>
    <w:rsid w:val="00055A5C"/>
    <w:rsid w:val="00062CB9"/>
    <w:rsid w:val="00073658"/>
    <w:rsid w:val="00074C61"/>
    <w:rsid w:val="00081CF1"/>
    <w:rsid w:val="00082453"/>
    <w:rsid w:val="00090095"/>
    <w:rsid w:val="000905C3"/>
    <w:rsid w:val="00094846"/>
    <w:rsid w:val="00096FBD"/>
    <w:rsid w:val="000A1AD7"/>
    <w:rsid w:val="000A5BA2"/>
    <w:rsid w:val="000B36D0"/>
    <w:rsid w:val="000B4968"/>
    <w:rsid w:val="000C0789"/>
    <w:rsid w:val="000E01DF"/>
    <w:rsid w:val="000F3F28"/>
    <w:rsid w:val="0010215B"/>
    <w:rsid w:val="001024AD"/>
    <w:rsid w:val="00102B45"/>
    <w:rsid w:val="00107DCD"/>
    <w:rsid w:val="00113B63"/>
    <w:rsid w:val="00116D36"/>
    <w:rsid w:val="00117C98"/>
    <w:rsid w:val="0013412F"/>
    <w:rsid w:val="00151770"/>
    <w:rsid w:val="001525E0"/>
    <w:rsid w:val="001664A1"/>
    <w:rsid w:val="00170AF0"/>
    <w:rsid w:val="00185C10"/>
    <w:rsid w:val="001972D3"/>
    <w:rsid w:val="001E0CE2"/>
    <w:rsid w:val="001E56E4"/>
    <w:rsid w:val="001E6134"/>
    <w:rsid w:val="001F466C"/>
    <w:rsid w:val="00200426"/>
    <w:rsid w:val="002105B0"/>
    <w:rsid w:val="00216026"/>
    <w:rsid w:val="00221019"/>
    <w:rsid w:val="00224DB2"/>
    <w:rsid w:val="0023538C"/>
    <w:rsid w:val="00243928"/>
    <w:rsid w:val="00255E35"/>
    <w:rsid w:val="00256079"/>
    <w:rsid w:val="0025649D"/>
    <w:rsid w:val="002568A4"/>
    <w:rsid w:val="002617B7"/>
    <w:rsid w:val="00261C82"/>
    <w:rsid w:val="00262C2C"/>
    <w:rsid w:val="00276E54"/>
    <w:rsid w:val="00277C67"/>
    <w:rsid w:val="00282931"/>
    <w:rsid w:val="002830DC"/>
    <w:rsid w:val="00287942"/>
    <w:rsid w:val="00291EB0"/>
    <w:rsid w:val="00293DF0"/>
    <w:rsid w:val="00297C08"/>
    <w:rsid w:val="002A4ED9"/>
    <w:rsid w:val="002B2625"/>
    <w:rsid w:val="002B2B8A"/>
    <w:rsid w:val="002D173A"/>
    <w:rsid w:val="002D43E8"/>
    <w:rsid w:val="002D6C03"/>
    <w:rsid w:val="002E6287"/>
    <w:rsid w:val="002E7E0E"/>
    <w:rsid w:val="00300ED3"/>
    <w:rsid w:val="00304EA4"/>
    <w:rsid w:val="00313893"/>
    <w:rsid w:val="003158F5"/>
    <w:rsid w:val="00330ED7"/>
    <w:rsid w:val="00356870"/>
    <w:rsid w:val="00357B01"/>
    <w:rsid w:val="00364AC7"/>
    <w:rsid w:val="00367F97"/>
    <w:rsid w:val="00371FED"/>
    <w:rsid w:val="00377D79"/>
    <w:rsid w:val="0038029F"/>
    <w:rsid w:val="00390B51"/>
    <w:rsid w:val="00391E6E"/>
    <w:rsid w:val="00393295"/>
    <w:rsid w:val="003B7C15"/>
    <w:rsid w:val="003E1121"/>
    <w:rsid w:val="003E3180"/>
    <w:rsid w:val="003F2342"/>
    <w:rsid w:val="003F4FB3"/>
    <w:rsid w:val="004007E5"/>
    <w:rsid w:val="004207D5"/>
    <w:rsid w:val="004228CF"/>
    <w:rsid w:val="0042394F"/>
    <w:rsid w:val="00424334"/>
    <w:rsid w:val="00435E76"/>
    <w:rsid w:val="004367B8"/>
    <w:rsid w:val="00437884"/>
    <w:rsid w:val="00452D9E"/>
    <w:rsid w:val="00453B4F"/>
    <w:rsid w:val="00454B1D"/>
    <w:rsid w:val="0046292F"/>
    <w:rsid w:val="00466434"/>
    <w:rsid w:val="00466A97"/>
    <w:rsid w:val="00474418"/>
    <w:rsid w:val="004757EC"/>
    <w:rsid w:val="00476C25"/>
    <w:rsid w:val="00477A37"/>
    <w:rsid w:val="0048336D"/>
    <w:rsid w:val="004942C3"/>
    <w:rsid w:val="004B50FA"/>
    <w:rsid w:val="004C5014"/>
    <w:rsid w:val="004C6CBC"/>
    <w:rsid w:val="004D681F"/>
    <w:rsid w:val="004E0301"/>
    <w:rsid w:val="004E11F7"/>
    <w:rsid w:val="004E2321"/>
    <w:rsid w:val="004F2F92"/>
    <w:rsid w:val="004F509D"/>
    <w:rsid w:val="004F69A3"/>
    <w:rsid w:val="00501923"/>
    <w:rsid w:val="005103B7"/>
    <w:rsid w:val="00512254"/>
    <w:rsid w:val="0051540F"/>
    <w:rsid w:val="00516B09"/>
    <w:rsid w:val="00530854"/>
    <w:rsid w:val="005408CA"/>
    <w:rsid w:val="005436D2"/>
    <w:rsid w:val="00544A51"/>
    <w:rsid w:val="005510CE"/>
    <w:rsid w:val="0057241E"/>
    <w:rsid w:val="0057701E"/>
    <w:rsid w:val="005824DF"/>
    <w:rsid w:val="005B74F7"/>
    <w:rsid w:val="005D4A43"/>
    <w:rsid w:val="005E3093"/>
    <w:rsid w:val="005E32B1"/>
    <w:rsid w:val="005E4662"/>
    <w:rsid w:val="005E5B35"/>
    <w:rsid w:val="005E5C9E"/>
    <w:rsid w:val="005F79EF"/>
    <w:rsid w:val="005F7AD0"/>
    <w:rsid w:val="006028D5"/>
    <w:rsid w:val="00603A54"/>
    <w:rsid w:val="006061EB"/>
    <w:rsid w:val="00616E8B"/>
    <w:rsid w:val="00622958"/>
    <w:rsid w:val="00622AE3"/>
    <w:rsid w:val="0062301D"/>
    <w:rsid w:val="00627AE5"/>
    <w:rsid w:val="006366AE"/>
    <w:rsid w:val="00644CCE"/>
    <w:rsid w:val="00647E71"/>
    <w:rsid w:val="00650E31"/>
    <w:rsid w:val="006529C2"/>
    <w:rsid w:val="006579E8"/>
    <w:rsid w:val="0067199D"/>
    <w:rsid w:val="006754C4"/>
    <w:rsid w:val="006B280C"/>
    <w:rsid w:val="006B3883"/>
    <w:rsid w:val="006E2057"/>
    <w:rsid w:val="006F37BE"/>
    <w:rsid w:val="00703017"/>
    <w:rsid w:val="00706EC0"/>
    <w:rsid w:val="00706EE0"/>
    <w:rsid w:val="007135EB"/>
    <w:rsid w:val="00716A09"/>
    <w:rsid w:val="00722400"/>
    <w:rsid w:val="007241F7"/>
    <w:rsid w:val="00731AB2"/>
    <w:rsid w:val="007321C9"/>
    <w:rsid w:val="00732EDD"/>
    <w:rsid w:val="007354B5"/>
    <w:rsid w:val="00736A43"/>
    <w:rsid w:val="007406CA"/>
    <w:rsid w:val="00741A6A"/>
    <w:rsid w:val="00751DD9"/>
    <w:rsid w:val="0075497A"/>
    <w:rsid w:val="0076091B"/>
    <w:rsid w:val="00773E5E"/>
    <w:rsid w:val="0079133A"/>
    <w:rsid w:val="007C302D"/>
    <w:rsid w:val="007E05E2"/>
    <w:rsid w:val="007E25D0"/>
    <w:rsid w:val="007E4A35"/>
    <w:rsid w:val="007E626C"/>
    <w:rsid w:val="007F1001"/>
    <w:rsid w:val="007F3737"/>
    <w:rsid w:val="007F4311"/>
    <w:rsid w:val="007F6709"/>
    <w:rsid w:val="007F77E7"/>
    <w:rsid w:val="00807969"/>
    <w:rsid w:val="00816418"/>
    <w:rsid w:val="008223F2"/>
    <w:rsid w:val="008242A5"/>
    <w:rsid w:val="00834DBA"/>
    <w:rsid w:val="00837E26"/>
    <w:rsid w:val="008538FF"/>
    <w:rsid w:val="00853F56"/>
    <w:rsid w:val="0086312A"/>
    <w:rsid w:val="00866850"/>
    <w:rsid w:val="00881771"/>
    <w:rsid w:val="008A2D0F"/>
    <w:rsid w:val="008B65FC"/>
    <w:rsid w:val="008B75FB"/>
    <w:rsid w:val="008D595B"/>
    <w:rsid w:val="008E2974"/>
    <w:rsid w:val="008E7A19"/>
    <w:rsid w:val="008F22CF"/>
    <w:rsid w:val="008F419D"/>
    <w:rsid w:val="008F4D4C"/>
    <w:rsid w:val="009135C3"/>
    <w:rsid w:val="00915F6C"/>
    <w:rsid w:val="00920A87"/>
    <w:rsid w:val="0092451E"/>
    <w:rsid w:val="00931BFC"/>
    <w:rsid w:val="00937E71"/>
    <w:rsid w:val="00942AD5"/>
    <w:rsid w:val="0094748B"/>
    <w:rsid w:val="009515F3"/>
    <w:rsid w:val="00985371"/>
    <w:rsid w:val="00987EEF"/>
    <w:rsid w:val="00990971"/>
    <w:rsid w:val="009963C9"/>
    <w:rsid w:val="009A2293"/>
    <w:rsid w:val="009A66D0"/>
    <w:rsid w:val="009B3359"/>
    <w:rsid w:val="009C43AF"/>
    <w:rsid w:val="009C77B4"/>
    <w:rsid w:val="009D0F04"/>
    <w:rsid w:val="009E1E1C"/>
    <w:rsid w:val="009E2826"/>
    <w:rsid w:val="009E6242"/>
    <w:rsid w:val="009F2483"/>
    <w:rsid w:val="009F775C"/>
    <w:rsid w:val="00A06CA1"/>
    <w:rsid w:val="00A22303"/>
    <w:rsid w:val="00A277F1"/>
    <w:rsid w:val="00A40A1A"/>
    <w:rsid w:val="00A44E87"/>
    <w:rsid w:val="00A65E04"/>
    <w:rsid w:val="00A6648D"/>
    <w:rsid w:val="00A66ACA"/>
    <w:rsid w:val="00A67422"/>
    <w:rsid w:val="00A753AB"/>
    <w:rsid w:val="00A77480"/>
    <w:rsid w:val="00A876E5"/>
    <w:rsid w:val="00A9369D"/>
    <w:rsid w:val="00AA3CDD"/>
    <w:rsid w:val="00AA7402"/>
    <w:rsid w:val="00AB4937"/>
    <w:rsid w:val="00AB4945"/>
    <w:rsid w:val="00AC49E5"/>
    <w:rsid w:val="00AC718D"/>
    <w:rsid w:val="00AC724C"/>
    <w:rsid w:val="00AE3102"/>
    <w:rsid w:val="00AE5007"/>
    <w:rsid w:val="00AF233E"/>
    <w:rsid w:val="00AF5926"/>
    <w:rsid w:val="00B16507"/>
    <w:rsid w:val="00B16FAB"/>
    <w:rsid w:val="00B22C5F"/>
    <w:rsid w:val="00B3489A"/>
    <w:rsid w:val="00B4011A"/>
    <w:rsid w:val="00B432CA"/>
    <w:rsid w:val="00B45BC0"/>
    <w:rsid w:val="00B5349C"/>
    <w:rsid w:val="00B5797A"/>
    <w:rsid w:val="00B60457"/>
    <w:rsid w:val="00B611EC"/>
    <w:rsid w:val="00B72D96"/>
    <w:rsid w:val="00B952F2"/>
    <w:rsid w:val="00B954DA"/>
    <w:rsid w:val="00BB2979"/>
    <w:rsid w:val="00BB5BE1"/>
    <w:rsid w:val="00BB741A"/>
    <w:rsid w:val="00BE1733"/>
    <w:rsid w:val="00BE24E9"/>
    <w:rsid w:val="00BE2DD3"/>
    <w:rsid w:val="00BE3F21"/>
    <w:rsid w:val="00BF53BC"/>
    <w:rsid w:val="00C00ADA"/>
    <w:rsid w:val="00C04BF6"/>
    <w:rsid w:val="00C07B53"/>
    <w:rsid w:val="00C15021"/>
    <w:rsid w:val="00C16A83"/>
    <w:rsid w:val="00C2026B"/>
    <w:rsid w:val="00C26CC5"/>
    <w:rsid w:val="00C377A7"/>
    <w:rsid w:val="00C4031B"/>
    <w:rsid w:val="00C505AD"/>
    <w:rsid w:val="00C5299D"/>
    <w:rsid w:val="00C53D30"/>
    <w:rsid w:val="00C54B59"/>
    <w:rsid w:val="00C77409"/>
    <w:rsid w:val="00C80AD8"/>
    <w:rsid w:val="00C905A7"/>
    <w:rsid w:val="00CA401F"/>
    <w:rsid w:val="00CA5082"/>
    <w:rsid w:val="00CA7827"/>
    <w:rsid w:val="00CA7DDB"/>
    <w:rsid w:val="00CB0282"/>
    <w:rsid w:val="00CB0A4A"/>
    <w:rsid w:val="00CB3920"/>
    <w:rsid w:val="00CB5307"/>
    <w:rsid w:val="00CC79C4"/>
    <w:rsid w:val="00CD0484"/>
    <w:rsid w:val="00CD0C2D"/>
    <w:rsid w:val="00CD78FF"/>
    <w:rsid w:val="00CE2D80"/>
    <w:rsid w:val="00CF5C37"/>
    <w:rsid w:val="00D074D6"/>
    <w:rsid w:val="00D07642"/>
    <w:rsid w:val="00D07A83"/>
    <w:rsid w:val="00D108FB"/>
    <w:rsid w:val="00D207F3"/>
    <w:rsid w:val="00D20C3E"/>
    <w:rsid w:val="00D268C9"/>
    <w:rsid w:val="00D30B47"/>
    <w:rsid w:val="00D3447B"/>
    <w:rsid w:val="00D40232"/>
    <w:rsid w:val="00D414FB"/>
    <w:rsid w:val="00D418BD"/>
    <w:rsid w:val="00D62622"/>
    <w:rsid w:val="00D644FD"/>
    <w:rsid w:val="00D649C2"/>
    <w:rsid w:val="00D82D1C"/>
    <w:rsid w:val="00D86562"/>
    <w:rsid w:val="00D90DAA"/>
    <w:rsid w:val="00D931C2"/>
    <w:rsid w:val="00D93B87"/>
    <w:rsid w:val="00D97BD6"/>
    <w:rsid w:val="00DB2156"/>
    <w:rsid w:val="00DD4B77"/>
    <w:rsid w:val="00DF2D31"/>
    <w:rsid w:val="00DF6CCE"/>
    <w:rsid w:val="00E03E64"/>
    <w:rsid w:val="00E21613"/>
    <w:rsid w:val="00E25633"/>
    <w:rsid w:val="00E2618B"/>
    <w:rsid w:val="00E53969"/>
    <w:rsid w:val="00E549FF"/>
    <w:rsid w:val="00E60B0A"/>
    <w:rsid w:val="00E65A2C"/>
    <w:rsid w:val="00E763D7"/>
    <w:rsid w:val="00E94716"/>
    <w:rsid w:val="00EA2C90"/>
    <w:rsid w:val="00EA6AED"/>
    <w:rsid w:val="00EB090D"/>
    <w:rsid w:val="00EB30BA"/>
    <w:rsid w:val="00EB5FCC"/>
    <w:rsid w:val="00EB680A"/>
    <w:rsid w:val="00EC2146"/>
    <w:rsid w:val="00EC409E"/>
    <w:rsid w:val="00ED1435"/>
    <w:rsid w:val="00ED56C8"/>
    <w:rsid w:val="00F01018"/>
    <w:rsid w:val="00F01F4A"/>
    <w:rsid w:val="00F21320"/>
    <w:rsid w:val="00F30BEA"/>
    <w:rsid w:val="00F3427A"/>
    <w:rsid w:val="00F4643B"/>
    <w:rsid w:val="00F46DC0"/>
    <w:rsid w:val="00F5308C"/>
    <w:rsid w:val="00F62979"/>
    <w:rsid w:val="00F72121"/>
    <w:rsid w:val="00F940C8"/>
    <w:rsid w:val="00F95050"/>
    <w:rsid w:val="00FA358D"/>
    <w:rsid w:val="00FB1DC1"/>
    <w:rsid w:val="00FB57DB"/>
    <w:rsid w:val="00FC3D23"/>
    <w:rsid w:val="00FC6106"/>
    <w:rsid w:val="00FC7B07"/>
    <w:rsid w:val="00FE6BFD"/>
    <w:rsid w:val="00FF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43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77C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rsid w:val="00C16A83"/>
    <w:pPr>
      <w:spacing w:after="0" w:line="360" w:lineRule="auto"/>
      <w:jc w:val="both"/>
    </w:pPr>
    <w:rPr>
      <w:rFonts w:ascii="Arial" w:eastAsia="Times New Roman" w:hAnsi="Arial"/>
      <w:sz w:val="24"/>
      <w:szCs w:val="20"/>
      <w:lang w:val="es-ES" w:eastAsia="es-ES"/>
    </w:rPr>
  </w:style>
  <w:style w:type="character" w:customStyle="1" w:styleId="TextoindependienteCar">
    <w:name w:val="Texto independiente Car"/>
    <w:link w:val="Textoindependiente"/>
    <w:rsid w:val="00C16A83"/>
    <w:rPr>
      <w:rFonts w:ascii="Arial" w:eastAsia="Times New Roman" w:hAnsi="Arial"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4011A"/>
    <w:pPr>
      <w:ind w:left="720"/>
    </w:pPr>
  </w:style>
  <w:style w:type="paragraph" w:styleId="Sinespaciado">
    <w:name w:val="No Spacing"/>
    <w:link w:val="SinespaciadoCar"/>
    <w:uiPriority w:val="1"/>
    <w:qFormat/>
    <w:rsid w:val="002D173A"/>
    <w:rPr>
      <w:rFonts w:eastAsia="Times New Roman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2D173A"/>
    <w:rPr>
      <w:rFonts w:eastAsia="Times New Roman"/>
      <w:sz w:val="22"/>
      <w:szCs w:val="22"/>
      <w:lang w:val="es-ES" w:eastAsia="en-US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D173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9369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9369D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A9369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9369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9D479-16ED-488D-95B7-D4E9714D0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1611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INTERNO DE PROTECCIÓN CIVIL          PARTE III</dc:title>
  <dc:subject>PLAN DE CONTINUIDAD</dc:subject>
  <dc:creator>OEM</dc:creator>
  <cp:keywords/>
  <dc:description/>
  <cp:lastModifiedBy>Alejandra Sánchez</cp:lastModifiedBy>
  <cp:revision>12</cp:revision>
  <dcterms:created xsi:type="dcterms:W3CDTF">2009-12-17T17:31:00Z</dcterms:created>
  <dcterms:modified xsi:type="dcterms:W3CDTF">2017-01-13T20:19:00Z</dcterms:modified>
</cp:coreProperties>
</file>