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FD2F1" w14:textId="6F5BE81E" w:rsidR="00A470A6" w:rsidRDefault="00A470A6" w:rsidP="00A470A6">
      <w:pPr>
        <w:jc w:val="center"/>
        <w:rPr>
          <w:rFonts w:ascii="HelveticaNeue LightExt" w:hAnsi="HelveticaNeue LightExt"/>
          <w:b/>
          <w:bCs/>
        </w:rPr>
      </w:pPr>
      <w:r>
        <w:rPr>
          <w:rFonts w:ascii="HelveticaNeue LightExt" w:hAnsi="HelveticaNeue LightExt"/>
          <w:b/>
          <w:bCs/>
          <w:sz w:val="24"/>
          <w:szCs w:val="24"/>
        </w:rPr>
        <w:t xml:space="preserve">ANEXO </w:t>
      </w:r>
      <w:r w:rsidR="001B2953">
        <w:rPr>
          <w:rFonts w:ascii="HelveticaNeue LightExt" w:hAnsi="HelveticaNeue LightExt"/>
          <w:b/>
          <w:bCs/>
          <w:sz w:val="24"/>
          <w:szCs w:val="24"/>
        </w:rPr>
        <w:t>2</w:t>
      </w:r>
    </w:p>
    <w:p w14:paraId="050C2632" w14:textId="77777777" w:rsidR="00A470A6" w:rsidRDefault="00A470A6" w:rsidP="00A470A6">
      <w:pPr>
        <w:tabs>
          <w:tab w:val="left" w:pos="5700"/>
        </w:tabs>
        <w:jc w:val="right"/>
        <w:rPr>
          <w:rFonts w:ascii="HelveticaNeue LightExt" w:hAnsi="HelveticaNeue LightExt"/>
          <w:sz w:val="18"/>
          <w:szCs w:val="24"/>
        </w:rPr>
      </w:pPr>
      <w:r>
        <w:rPr>
          <w:rFonts w:ascii="HelveticaNeue LightExt" w:hAnsi="HelveticaNeue LightExt"/>
          <w:b/>
          <w:sz w:val="18"/>
          <w:szCs w:val="24"/>
        </w:rPr>
        <w:t xml:space="preserve">Oficio de comisión No. </w:t>
      </w:r>
      <w:r>
        <w:rPr>
          <w:rFonts w:ascii="HelveticaNeue LightExt" w:hAnsi="HelveticaNeue LightExt"/>
          <w:sz w:val="18"/>
          <w:szCs w:val="24"/>
        </w:rPr>
        <w:t>(2)</w:t>
      </w:r>
    </w:p>
    <w:p w14:paraId="3E21F9F2" w14:textId="77777777" w:rsidR="00A470A6" w:rsidRDefault="00A470A6" w:rsidP="00A470A6">
      <w:pPr>
        <w:pStyle w:val="Ttulo1"/>
        <w:rPr>
          <w:sz w:val="24"/>
          <w:szCs w:val="36"/>
        </w:rPr>
      </w:pPr>
      <w:bookmarkStart w:id="0" w:name="_Toc162421592"/>
      <w:r>
        <w:rPr>
          <w:sz w:val="24"/>
          <w:szCs w:val="36"/>
        </w:rPr>
        <w:t>ORDEN DE MINISTRACIÓN DE VIÁTICOS Y PASAJES (ANTICIPADO)</w:t>
      </w:r>
      <w:bookmarkEnd w:id="0"/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1418"/>
        <w:gridCol w:w="1418"/>
        <w:gridCol w:w="1984"/>
        <w:gridCol w:w="1220"/>
        <w:gridCol w:w="1633"/>
        <w:gridCol w:w="1697"/>
        <w:gridCol w:w="1546"/>
      </w:tblGrid>
      <w:tr w:rsidR="00A470A6" w14:paraId="318EB1EE" w14:textId="77777777" w:rsidTr="00A42D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214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Ejercicio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8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Trimestre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A6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Tipo de plaza y número de empleado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F8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Clave o nivel del puesto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2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puesto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338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cargo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BB4" w14:textId="6A055F5E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Área de adscripción</w:t>
            </w:r>
          </w:p>
        </w:tc>
      </w:tr>
      <w:tr w:rsidR="00A470A6" w14:paraId="32763345" w14:textId="77777777" w:rsidTr="00A42DA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39F" w14:textId="10D95F06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4A4" w14:textId="756BD5E1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DF0" w14:textId="2DAEE743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064" w14:textId="6D2C17A2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C64" w14:textId="769FD7F0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4690" w14:textId="623717FB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890" w14:textId="2F837BF4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5F20D8CE" w14:textId="77777777" w:rsidTr="00A42D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86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300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F58" w14:textId="44B80B16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46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894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B56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65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0A2A3613" w14:textId="77777777" w:rsidR="00A470A6" w:rsidRDefault="00A470A6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0952" w:type="dxa"/>
        <w:tblInd w:w="-856" w:type="dxa"/>
        <w:tblLook w:val="04A0" w:firstRow="1" w:lastRow="0" w:firstColumn="1" w:lastColumn="0" w:noHBand="0" w:noVBand="1"/>
      </w:tblPr>
      <w:tblGrid>
        <w:gridCol w:w="1844"/>
        <w:gridCol w:w="1275"/>
        <w:gridCol w:w="1314"/>
        <w:gridCol w:w="1633"/>
        <w:gridCol w:w="1580"/>
        <w:gridCol w:w="1653"/>
        <w:gridCol w:w="1653"/>
      </w:tblGrid>
      <w:tr w:rsidR="00A470A6" w14:paraId="659F5360" w14:textId="77777777" w:rsidTr="00A42DA3">
        <w:trPr>
          <w:trHeight w:val="688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53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completo de la persona comisionada</w:t>
            </w:r>
          </w:p>
          <w:p w14:paraId="2CC545D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594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del encargado o comisión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980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Tipo de</w:t>
            </w:r>
          </w:p>
          <w:p w14:paraId="2182E26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viaje (Local/ Nacional/</w:t>
            </w:r>
          </w:p>
          <w:p w14:paraId="353564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Internacional)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10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Número de personas acompañantes en el cargo o comisión de la persona comisionada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AAC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 ejercido por el total de acompañantes</w:t>
            </w:r>
          </w:p>
        </w:tc>
      </w:tr>
      <w:tr w:rsidR="00A470A6" w14:paraId="5DC3F81E" w14:textId="77777777" w:rsidTr="00457271">
        <w:trPr>
          <w:trHeight w:val="1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13D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(s)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232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Primer apellido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B7B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961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CF7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A29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31F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64A54E37" w14:textId="77777777" w:rsidTr="00A45E9D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EDC" w14:textId="0EE36D2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057" w14:textId="0B55F23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251" w14:textId="082D2232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08CD" w14:textId="206F4A73" w:rsidR="00A470A6" w:rsidRDefault="00A470A6" w:rsidP="00A42DA3">
            <w:pPr>
              <w:tabs>
                <w:tab w:val="center" w:pos="708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2120B90" wp14:editId="49527ADD">
                      <wp:simplePos x="0" y="0"/>
                      <wp:positionH relativeFrom="column">
                        <wp:posOffset>-2877185</wp:posOffset>
                      </wp:positionH>
                      <wp:positionV relativeFrom="paragraph">
                        <wp:posOffset>628015</wp:posOffset>
                      </wp:positionV>
                      <wp:extent cx="6965950" cy="253365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66066" cy="2535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8DF2B0" w14:textId="77777777" w:rsidR="00A470A6" w:rsidRDefault="00A470A6" w:rsidP="00A470A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Cargo al Programa: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120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6" type="#_x0000_t202" style="position:absolute;margin-left:-226.55pt;margin-top:49.45pt;width:548.5pt;height:19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" filled="f" stroked="f" strokeweight=".5pt">
                      <v:textbox>
                        <w:txbxContent>
                          <w:p w14:paraId="2A8DF2B0" w14:textId="77777777" w:rsidR="00A470A6" w:rsidRDefault="00A470A6" w:rsidP="00A47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Cargo al Programa: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Neue LightExt" w:hAnsi="HelveticaNeue LightExt"/>
                <w:sz w:val="18"/>
                <w:szCs w:val="18"/>
              </w:rPr>
              <w:tab/>
            </w:r>
          </w:p>
          <w:p w14:paraId="13709657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071" w14:textId="6887E3C2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38AB" w14:textId="40397C58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4E3" w14:textId="786400E6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5EB11693" w14:textId="77777777" w:rsidTr="004572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772" w14:textId="06258C35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Banco y CLABE interbancaria 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F6B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475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960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2D57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A6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2D22F3B5" w14:textId="77777777" w:rsidTr="00A42DA3"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155" w14:textId="41F99FAB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R.F.C: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045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EC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9412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4B48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30EC2578" w14:textId="77777777" w:rsidR="00A470A6" w:rsidRDefault="00A470A6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5"/>
        <w:gridCol w:w="1134"/>
        <w:gridCol w:w="1134"/>
        <w:gridCol w:w="1843"/>
        <w:gridCol w:w="3119"/>
      </w:tblGrid>
      <w:tr w:rsidR="00A470A6" w14:paraId="5EC48716" w14:textId="77777777" w:rsidTr="00A42DA3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7B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 adscripción de la persona comisionada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FC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del encargo o comisión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53F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Motivo del encargo o comisión</w:t>
            </w:r>
          </w:p>
        </w:tc>
      </w:tr>
      <w:tr w:rsidR="00A470A6" w14:paraId="20043F17" w14:textId="77777777" w:rsidTr="00A42DA3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F7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6F62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Estado/ Localidad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31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41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AF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1E2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Ciudad/ localidad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A0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  <w:p w14:paraId="75AA441F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</w:tr>
      <w:tr w:rsidR="00A470A6" w14:paraId="793C8E3D" w14:textId="77777777" w:rsidTr="00A42DA3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980" w14:textId="3695F83E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CAB" w14:textId="67FED74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572" w14:textId="58B9B91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82A" w14:textId="0685DE9C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47A" w14:textId="1CC32C44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17B" w14:textId="708126A2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842" w14:textId="77777777" w:rsidR="00A470A6" w:rsidRDefault="00A470A6" w:rsidP="00A42DA3">
            <w:pPr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824" w:tblpY="206"/>
        <w:tblW w:w="10910" w:type="dxa"/>
        <w:tblLook w:val="04A0" w:firstRow="1" w:lastRow="0" w:firstColumn="1" w:lastColumn="0" w:noHBand="0" w:noVBand="1"/>
      </w:tblPr>
      <w:tblGrid>
        <w:gridCol w:w="2108"/>
        <w:gridCol w:w="733"/>
        <w:gridCol w:w="709"/>
        <w:gridCol w:w="4016"/>
        <w:gridCol w:w="3344"/>
      </w:tblGrid>
      <w:tr w:rsidR="00A470A6" w14:paraId="1989D79F" w14:textId="77777777" w:rsidTr="00A42DA3">
        <w:trPr>
          <w:trHeight w:val="274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A7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Medio de Transporte 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355" w14:textId="396AEC5F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Hospedaje 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2C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Periodo del Encargo o Comisión </w:t>
            </w:r>
          </w:p>
        </w:tc>
      </w:tr>
      <w:tr w:rsidR="00A470A6" w14:paraId="663956C9" w14:textId="77777777" w:rsidTr="00A42DA3">
        <w:trPr>
          <w:trHeight w:val="48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6FE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C03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B7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Salida (Día/Mes/Año)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6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Regreso (Día/Mes/Año)</w:t>
            </w:r>
          </w:p>
        </w:tc>
      </w:tr>
      <w:tr w:rsidR="00A470A6" w14:paraId="02FD1F6E" w14:textId="77777777" w:rsidTr="00A42DA3">
        <w:trPr>
          <w:trHeight w:val="22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882" w14:textId="7C44145E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4C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53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E6E" w14:textId="6010CB2D" w:rsidR="00A470A6" w:rsidRDefault="00A470A6" w:rsidP="00457271">
            <w:pPr>
              <w:tabs>
                <w:tab w:val="left" w:pos="259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D29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0CB125A0" w14:textId="75CFD185" w:rsidR="00457271" w:rsidRDefault="00457271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43AB6A32" w14:textId="77777777" w:rsidR="00A470A6" w:rsidRPr="00457271" w:rsidRDefault="00A470A6" w:rsidP="00A470A6">
      <w:pPr>
        <w:tabs>
          <w:tab w:val="left" w:pos="5700"/>
        </w:tabs>
        <w:rPr>
          <w:rFonts w:ascii="HelveticaNeue LightExt" w:hAnsi="HelveticaNeue LightEx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-45"/>
        <w:tblW w:w="11057" w:type="dxa"/>
        <w:tblLook w:val="04A0" w:firstRow="1" w:lastRow="0" w:firstColumn="1" w:lastColumn="0" w:noHBand="0" w:noVBand="1"/>
      </w:tblPr>
      <w:tblGrid>
        <w:gridCol w:w="877"/>
        <w:gridCol w:w="3235"/>
        <w:gridCol w:w="1275"/>
        <w:gridCol w:w="2268"/>
        <w:gridCol w:w="1701"/>
        <w:gridCol w:w="1701"/>
      </w:tblGrid>
      <w:tr w:rsidR="00A470A6" w:rsidRPr="00457271" w14:paraId="3A3CADD8" w14:textId="77777777" w:rsidTr="00A42DA3">
        <w:trPr>
          <w:trHeight w:val="19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5D297" w14:textId="5A9A5B2F" w:rsidR="00A470A6" w:rsidRPr="00457271" w:rsidRDefault="00200F37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8"/>
                <w:lang w:val="pt-BR"/>
              </w:rPr>
            </w:pPr>
            <w:r w:rsidRPr="00457271">
              <w:rPr>
                <w:rFonts w:ascii="HelveticaNeue LightExt" w:hAnsi="HelveticaNeue LightEx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404B2B" wp14:editId="2CBD6A96">
                      <wp:simplePos x="0" y="0"/>
                      <wp:positionH relativeFrom="margin">
                        <wp:posOffset>2309495</wp:posOffset>
                      </wp:positionH>
                      <wp:positionV relativeFrom="paragraph">
                        <wp:posOffset>-226060</wp:posOffset>
                      </wp:positionV>
                      <wp:extent cx="2265680" cy="208280"/>
                      <wp:effectExtent l="0" t="0" r="0" b="127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5680" cy="208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A42607" w14:textId="77817232" w:rsidR="00A470A6" w:rsidRDefault="00A470A6" w:rsidP="00200F37">
                                  <w:pPr>
                                    <w:jc w:val="center"/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  <w:t>Importe Ejercido por el Encargo o Comisión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04B2B" id="Cuadro de texto 22" o:spid="_x0000_s1027" type="#_x0000_t202" style="position:absolute;margin-left:181.85pt;margin-top:-17.8pt;width:178.4pt;height:16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" filled="f" stroked="f" strokeweight=".5pt">
                      <v:textbox>
                        <w:txbxContent>
                          <w:p w14:paraId="22A42607" w14:textId="77817232" w:rsidR="00A470A6" w:rsidRDefault="00A470A6" w:rsidP="00200F37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Importe Ejercido por el Encargo o Comisión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="008061FB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proofErr w:type="gramEnd"/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 DIAS  ZONA (    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VIATICOS(     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ZONA (       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HOSPEDAJE(              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>)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</w:t>
            </w:r>
          </w:p>
        </w:tc>
      </w:tr>
      <w:tr w:rsidR="00A470A6" w14:paraId="221D2154" w14:textId="77777777" w:rsidTr="00A42DA3">
        <w:trPr>
          <w:trHeight w:val="197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5F9C8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Clave de Partidas</w:t>
            </w:r>
          </w:p>
          <w:p w14:paraId="45AC3DFB" w14:textId="0555DE69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2953B" w14:textId="4283133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 la Partida</w:t>
            </w:r>
          </w:p>
          <w:p w14:paraId="58B3EA79" w14:textId="625EFEBE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0F7C" w14:textId="20A03921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AE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Anticipo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C3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Comprobación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58070" w14:textId="2CBA48F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Importes no erogados derivados del Encargo o Comisión</w:t>
            </w:r>
          </w:p>
        </w:tc>
      </w:tr>
      <w:tr w:rsidR="00A470A6" w14:paraId="5580DCB6" w14:textId="77777777" w:rsidTr="00A42DA3">
        <w:trPr>
          <w:trHeight w:val="197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8C9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59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CF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A03" w14:textId="06AE23C5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de Gasto de Viáticos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17C" w14:textId="38B05630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Ejercido por Motivo del Encargo o Comisión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14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6C9E380C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69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0F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Hospedaje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091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50C9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226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18E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1FF5E845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10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01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Viáticos del País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11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8E3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96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1D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5BD568DA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D4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20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Terrestres Nacionales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5F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8B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5F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129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487D68F8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D9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37301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308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Marítimos, Lacustres y Fluviales.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32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63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5B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6A2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0A1BCF44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AB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39201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F3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Impuestos y Derechos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BA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0B6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6D2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2AE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3974DD4F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41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B2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Total Comisión: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B2F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26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0B8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68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535AED40" w14:textId="17489B24" w:rsidR="00A470A6" w:rsidRDefault="008061FB" w:rsidP="00A470A6">
      <w:pPr>
        <w:tabs>
          <w:tab w:val="left" w:pos="5700"/>
        </w:tabs>
        <w:rPr>
          <w:sz w:val="18"/>
          <w:szCs w:val="18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6F79FE" wp14:editId="2346B12C">
                <wp:simplePos x="0" y="0"/>
                <wp:positionH relativeFrom="page">
                  <wp:posOffset>5325894</wp:posOffset>
                </wp:positionH>
                <wp:positionV relativeFrom="paragraph">
                  <wp:posOffset>2383343</wp:posOffset>
                </wp:positionV>
                <wp:extent cx="2171700" cy="899809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99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3D23C" w14:textId="77777777" w:rsidR="00A470A6" w:rsidRDefault="00A470A6" w:rsidP="00A470A6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Secretario de Salud y Dirección General de los Servicios Generales de los Servicios Estatales de Salud</w:t>
                            </w:r>
                          </w:p>
                          <w:p w14:paraId="270BEBE4" w14:textId="77777777" w:rsidR="008061FB" w:rsidRDefault="008061F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4DD50F81" w14:textId="57746322" w:rsidR="00A470A6" w:rsidRDefault="0083150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C.</w:t>
                            </w:r>
                          </w:p>
                          <w:p w14:paraId="01C09B30" w14:textId="23FF77C7" w:rsidR="00A470A6" w:rsidRDefault="00A470A6" w:rsidP="0083150B">
                            <w:pPr>
                              <w:spacing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79FE" id="Cuadro de texto 27" o:spid="_x0000_s1028" type="#_x0000_t202" style="position:absolute;margin-left:419.35pt;margin-top:187.65pt;width:171pt;height:70.8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" filled="f" stroked="f" strokeweight=".5pt">
                <v:textbox>
                  <w:txbxContent>
                    <w:p w14:paraId="3DF3D23C" w14:textId="77777777" w:rsidR="00A470A6" w:rsidRDefault="00A470A6" w:rsidP="00A470A6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>Secretario de Salud y Dirección General de los Servicios Generales de los Servicios Estatales de Salud</w:t>
                      </w:r>
                    </w:p>
                    <w:p w14:paraId="270BEBE4" w14:textId="77777777" w:rsidR="008061FB" w:rsidRDefault="008061F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4DD50F81" w14:textId="57746322" w:rsidR="00A470A6" w:rsidRDefault="0083150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C.</w:t>
                      </w:r>
                    </w:p>
                    <w:p w14:paraId="01C09B30" w14:textId="23FF77C7" w:rsidR="00A470A6" w:rsidRDefault="00A470A6" w:rsidP="0083150B">
                      <w:pPr>
                        <w:spacing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17"/>
        <w:tblW w:w="10910" w:type="dxa"/>
        <w:tblLayout w:type="fixed"/>
        <w:tblLook w:val="04A0" w:firstRow="1" w:lastRow="0" w:firstColumn="1" w:lastColumn="0" w:noHBand="0" w:noVBand="1"/>
      </w:tblPr>
      <w:tblGrid>
        <w:gridCol w:w="2238"/>
        <w:gridCol w:w="2724"/>
        <w:gridCol w:w="2693"/>
        <w:gridCol w:w="3255"/>
      </w:tblGrid>
      <w:tr w:rsidR="00A470A6" w14:paraId="2D578628" w14:textId="77777777" w:rsidTr="00457271">
        <w:trPr>
          <w:trHeight w:val="258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8A03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bookmarkStart w:id="1" w:name="_Hlk165889444"/>
            <w:r w:rsidRPr="00D236E2">
              <w:rPr>
                <w:rFonts w:ascii="HelveticaNeue LightExt" w:hAnsi="HelveticaNeue LightExt"/>
                <w:sz w:val="16"/>
                <w:szCs w:val="16"/>
              </w:rPr>
              <w:t>Respecto a los Informes sobre el encargo o comisión</w:t>
            </w:r>
          </w:p>
        </w:tc>
      </w:tr>
      <w:tr w:rsidR="00A470A6" w14:paraId="6EB4AB67" w14:textId="77777777" w:rsidTr="007831BC">
        <w:trPr>
          <w:trHeight w:val="58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A0B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Fecha de entrega del Informe de la Comisión o Encargo Recomendado.</w:t>
            </w:r>
          </w:p>
          <w:p w14:paraId="6F3695D8" w14:textId="712391C9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51C" w14:textId="2886025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al Informe de la comisión o encargo encomendado</w:t>
            </w:r>
          </w:p>
          <w:p w14:paraId="7DDC6D8A" w14:textId="39E71AB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415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comprobantes fiscales o constancias de desempeño laborales</w:t>
            </w:r>
          </w:p>
          <w:p w14:paraId="54D1C14D" w14:textId="3D3155ED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F3E" w14:textId="3813C8A6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Lineamientos para regular el otorgamiento de viáticos y pasajes</w:t>
            </w:r>
          </w:p>
          <w:p w14:paraId="33F5907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</w:tr>
      <w:tr w:rsidR="007831BC" w14:paraId="02EB666A" w14:textId="77777777" w:rsidTr="00457271">
        <w:trPr>
          <w:trHeight w:val="20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133" w14:textId="77777777" w:rsidR="007831BC" w:rsidRDefault="007831BC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1A5B" w14:textId="77777777" w:rsidR="007831BC" w:rsidRDefault="007831BC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042D" w14:textId="77777777" w:rsidR="007831BC" w:rsidRDefault="007831BC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A80" w14:textId="00BCA90E" w:rsidR="001826B6" w:rsidRPr="001826B6" w:rsidRDefault="00024BE9" w:rsidP="007831B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</w:pPr>
            <w:r w:rsidRPr="00024BE9"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  <w:t>https://cloud.salud.qroo.gob.mx/index.php/s/nBKdXlKSk3sIypz#pdfviewer</w:t>
            </w:r>
          </w:p>
        </w:tc>
      </w:tr>
    </w:tbl>
    <w:bookmarkEnd w:id="1"/>
    <w:p w14:paraId="24207DC3" w14:textId="610BA868" w:rsidR="00A470A6" w:rsidRDefault="008061FB" w:rsidP="00A470A6">
      <w:pPr>
        <w:tabs>
          <w:tab w:val="left" w:pos="5700"/>
        </w:tabs>
        <w:spacing w:line="240" w:lineRule="auto"/>
        <w:jc w:val="both"/>
        <w:rPr>
          <w:rFonts w:ascii="HelveticaNeue LightExt" w:hAnsi="HelveticaNeue LightExt"/>
          <w:sz w:val="24"/>
          <w:szCs w:val="24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16C788" wp14:editId="17B7D2EC">
                <wp:simplePos x="0" y="0"/>
                <wp:positionH relativeFrom="column">
                  <wp:posOffset>2227269</wp:posOffset>
                </wp:positionH>
                <wp:positionV relativeFrom="paragraph">
                  <wp:posOffset>806572</wp:posOffset>
                </wp:positionV>
                <wp:extent cx="2108835" cy="870625"/>
                <wp:effectExtent l="0" t="0" r="0" b="57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87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E3350" w14:textId="77777777" w:rsidR="00A470A6" w:rsidRDefault="00A470A6" w:rsidP="008061FB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Director de Administración de los Servicios Estatales de Salud</w:t>
                            </w:r>
                          </w:p>
                          <w:p w14:paraId="5B973A40" w14:textId="77777777" w:rsidR="008061FB" w:rsidRDefault="008061F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75B1D97A" w14:textId="18405AB6" w:rsidR="00A470A6" w:rsidRDefault="0083150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C788" id="Cuadro de texto 26" o:spid="_x0000_s1029" type="#_x0000_t202" style="position:absolute;left:0;text-align:left;margin-left:175.4pt;margin-top:63.5pt;width:166.05pt;height:68.5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" filled="f" stroked="f" strokeweight=".5pt">
                <v:textbox>
                  <w:txbxContent>
                    <w:p w14:paraId="550E3350" w14:textId="77777777" w:rsidR="00A470A6" w:rsidRDefault="00A470A6" w:rsidP="008061FB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Director de Administración de los Servicios Estatales de Salud</w:t>
                      </w:r>
                    </w:p>
                    <w:p w14:paraId="5B973A40" w14:textId="77777777" w:rsidR="008061FB" w:rsidRDefault="008061F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75B1D97A" w14:textId="18405AB6" w:rsidR="00A470A6" w:rsidRDefault="0083150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 w:rsidR="0083150B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C22A78" wp14:editId="63E863C6">
                <wp:simplePos x="0" y="0"/>
                <wp:positionH relativeFrom="column">
                  <wp:posOffset>-866140</wp:posOffset>
                </wp:positionH>
                <wp:positionV relativeFrom="paragraph">
                  <wp:posOffset>803910</wp:posOffset>
                </wp:positionV>
                <wp:extent cx="1805305" cy="74485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305" cy="74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39717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Comisionado(a)</w:t>
                            </w:r>
                          </w:p>
                          <w:p w14:paraId="37D7F7D7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734BCC91" w14:textId="00AD8F1D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22A78" id="Cuadro de texto 24" o:spid="_x0000_s1030" type="#_x0000_t202" style="position:absolute;left:0;text-align:left;margin-left:-68.2pt;margin-top:63.3pt;width:142.15pt;height:58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" filled="f" stroked="f" strokeweight=".5pt">
                <v:textbox>
                  <w:txbxContent>
                    <w:p w14:paraId="0E539717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Comisionado(a)</w:t>
                      </w:r>
                    </w:p>
                    <w:p w14:paraId="37D7F7D7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734BCC91" w14:textId="00AD8F1D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 w:rsidR="0083150B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38F3B8" wp14:editId="77265A77">
                <wp:simplePos x="0" y="0"/>
                <wp:positionH relativeFrom="column">
                  <wp:posOffset>560705</wp:posOffset>
                </wp:positionH>
                <wp:positionV relativeFrom="paragraph">
                  <wp:posOffset>801370</wp:posOffset>
                </wp:positionV>
                <wp:extent cx="1805940" cy="74549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105D8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Jefe(a) del Departamento</w:t>
                            </w:r>
                          </w:p>
                          <w:p w14:paraId="337A184B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E02D381" w14:textId="4A5B0D8F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8F3B8" id="Cuadro de texto 25" o:spid="_x0000_s1031" type="#_x0000_t202" style="position:absolute;left:0;text-align:left;margin-left:44.15pt;margin-top:63.1pt;width:142.2pt;height:58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" filled="f" stroked="f" strokeweight=".5pt">
                <v:textbox>
                  <w:txbxContent>
                    <w:p w14:paraId="42F105D8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Jefe(a) del Departamento</w:t>
                      </w:r>
                    </w:p>
                    <w:p w14:paraId="337A184B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E02D381" w14:textId="4A5B0D8F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</w:txbxContent>
                </v:textbox>
              </v:shape>
            </w:pict>
          </mc:Fallback>
        </mc:AlternateContent>
      </w:r>
    </w:p>
    <w:p w14:paraId="0D8578AF" w14:textId="46F5ACE7" w:rsidR="00A470A6" w:rsidRDefault="00A470A6" w:rsidP="00A470A6">
      <w:pPr>
        <w:rPr>
          <w:rFonts w:ascii="HelveticaNeue LightExt" w:hAnsi="HelveticaNeue LightExt"/>
          <w:b/>
          <w:sz w:val="24"/>
        </w:rPr>
      </w:pPr>
    </w:p>
    <w:p w14:paraId="5473990E" w14:textId="280C1248" w:rsidR="00A470A6" w:rsidRDefault="00A470A6" w:rsidP="00A470A6">
      <w:pPr>
        <w:jc w:val="center"/>
        <w:rPr>
          <w:rFonts w:ascii="HelveticaNeue LightExt" w:hAnsi="HelveticaNeue LightExt"/>
          <w:b/>
          <w:sz w:val="24"/>
        </w:rPr>
      </w:pPr>
    </w:p>
    <w:p w14:paraId="6F54FD7F" w14:textId="001643AA" w:rsidR="00A470A6" w:rsidRDefault="00A470A6" w:rsidP="005346E5">
      <w:pPr>
        <w:tabs>
          <w:tab w:val="left" w:pos="5700"/>
        </w:tabs>
        <w:rPr>
          <w:rFonts w:ascii="HelveticaNeue LightExt" w:hAnsi="HelveticaNeue LightExt"/>
          <w:b/>
          <w:sz w:val="24"/>
        </w:rPr>
      </w:pPr>
    </w:p>
    <w:sectPr w:rsidR="00A470A6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CC415" w14:textId="77777777" w:rsidR="00572241" w:rsidRDefault="00572241">
      <w:pPr>
        <w:spacing w:line="240" w:lineRule="auto"/>
      </w:pPr>
      <w:r>
        <w:separator/>
      </w:r>
    </w:p>
  </w:endnote>
  <w:endnote w:type="continuationSeparator" w:id="0">
    <w:p w14:paraId="2CB5553F" w14:textId="77777777" w:rsidR="00572241" w:rsidRDefault="00572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C6BD6" w14:textId="6D323AEE" w:rsidR="009F48FD" w:rsidRDefault="00DE624E">
    <w:pPr>
      <w:pStyle w:val="Piedepgina"/>
    </w:pPr>
    <w:r>
      <w:rPr>
        <w:rFonts w:ascii="HelveticaNeue LightExt" w:hAnsi="HelveticaNeue LightExt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0BC01C" wp14:editId="14362339">
              <wp:simplePos x="0" y="0"/>
              <wp:positionH relativeFrom="margin">
                <wp:posOffset>-851535</wp:posOffset>
              </wp:positionH>
              <wp:positionV relativeFrom="paragraph">
                <wp:posOffset>-512550</wp:posOffset>
              </wp:positionV>
              <wp:extent cx="7366000" cy="812800"/>
              <wp:effectExtent l="0" t="0" r="0" b="6350"/>
              <wp:wrapNone/>
              <wp:docPr id="1119996329" name="Cuadro de texto 1119996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0" cy="81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C9A03" w14:textId="77777777" w:rsidR="00DE624E" w:rsidRPr="00200F37" w:rsidRDefault="00DE624E" w:rsidP="00DE624E">
                          <w:pPr>
                            <w:tabs>
                              <w:tab w:val="left" w:pos="5700"/>
                            </w:tabs>
                            <w:spacing w:line="240" w:lineRule="auto"/>
                            <w:jc w:val="both"/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</w:pPr>
                          <w:r w:rsidRPr="00200F37"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  <w:p w14:paraId="646D2AEC" w14:textId="77777777" w:rsidR="00DE624E" w:rsidRDefault="00DE624E" w:rsidP="00DE62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BC01C" id="_x0000_t202" coordsize="21600,21600" o:spt="202" path="m,l,21600r21600,l21600,xe">
              <v:stroke joinstyle="miter"/>
              <v:path gradientshapeok="t" o:connecttype="rect"/>
            </v:shapetype>
            <v:shape id="Cuadro de texto 1119996329" o:spid="_x0000_s1032" type="#_x0000_t202" style="position:absolute;margin-left:-67.05pt;margin-top:-40.35pt;width:580pt;height:6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" filled="f" stroked="f" strokeweight=".5pt">
              <v:textbox>
                <w:txbxContent>
                  <w:p w14:paraId="3EBC9A03" w14:textId="77777777" w:rsidR="00DE624E" w:rsidRPr="00200F37" w:rsidRDefault="00DE624E" w:rsidP="00DE624E">
                    <w:pPr>
                      <w:tabs>
                        <w:tab w:val="left" w:pos="5700"/>
                      </w:tabs>
                      <w:spacing w:line="240" w:lineRule="auto"/>
                      <w:jc w:val="both"/>
                      <w:rPr>
                        <w:rFonts w:ascii="HelveticaNeue LightExt" w:hAnsi="HelveticaNeue LightExt"/>
                        <w:sz w:val="16"/>
                        <w:szCs w:val="16"/>
                      </w:rPr>
                    </w:pPr>
                    <w:r w:rsidRPr="00200F37"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  <w:p w14:paraId="646D2AEC" w14:textId="77777777" w:rsidR="00DE624E" w:rsidRDefault="00DE624E" w:rsidP="00DE624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505A8" w14:textId="77777777" w:rsidR="00572241" w:rsidRDefault="00572241">
      <w:pPr>
        <w:spacing w:after="0"/>
      </w:pPr>
      <w:r>
        <w:separator/>
      </w:r>
    </w:p>
  </w:footnote>
  <w:footnote w:type="continuationSeparator" w:id="0">
    <w:p w14:paraId="3F05B1DD" w14:textId="77777777" w:rsidR="00572241" w:rsidRDefault="005722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61C24" w14:textId="6C79DCD6" w:rsidR="009F48FD" w:rsidRDefault="00036910">
    <w:pPr>
      <w:pStyle w:val="Encabezado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1313A09" wp14:editId="162E86CE">
          <wp:simplePos x="0" y="0"/>
          <wp:positionH relativeFrom="column">
            <wp:posOffset>-514350</wp:posOffset>
          </wp:positionH>
          <wp:positionV relativeFrom="paragraph">
            <wp:posOffset>-286385</wp:posOffset>
          </wp:positionV>
          <wp:extent cx="1828800" cy="590550"/>
          <wp:effectExtent l="0" t="0" r="0" b="0"/>
          <wp:wrapSquare wrapText="bothSides"/>
          <wp:docPr id="33104809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27271A9E" wp14:editId="1A19ED2A">
          <wp:simplePos x="0" y="0"/>
          <wp:positionH relativeFrom="column">
            <wp:posOffset>4105275</wp:posOffset>
          </wp:positionH>
          <wp:positionV relativeFrom="paragraph">
            <wp:posOffset>-305435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133694871"/>
        <w:docPartObj>
          <w:docPartGallery w:val="AutoText"/>
        </w:docPartObj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50888">
    <w:abstractNumId w:val="1"/>
  </w:num>
  <w:num w:numId="2" w16cid:durableId="1771047516">
    <w:abstractNumId w:val="10"/>
  </w:num>
  <w:num w:numId="3" w16cid:durableId="875435954">
    <w:abstractNumId w:val="7"/>
  </w:num>
  <w:num w:numId="4" w16cid:durableId="631792491">
    <w:abstractNumId w:val="4"/>
  </w:num>
  <w:num w:numId="5" w16cid:durableId="1596011419">
    <w:abstractNumId w:val="2"/>
  </w:num>
  <w:num w:numId="6" w16cid:durableId="2054037726">
    <w:abstractNumId w:val="3"/>
  </w:num>
  <w:num w:numId="7" w16cid:durableId="1223252499">
    <w:abstractNumId w:val="9"/>
  </w:num>
  <w:num w:numId="8" w16cid:durableId="330791269">
    <w:abstractNumId w:val="8"/>
  </w:num>
  <w:num w:numId="9" w16cid:durableId="1559707790">
    <w:abstractNumId w:val="0"/>
  </w:num>
  <w:num w:numId="10" w16cid:durableId="730343665">
    <w:abstractNumId w:val="11"/>
  </w:num>
  <w:num w:numId="11" w16cid:durableId="42171972">
    <w:abstractNumId w:val="14"/>
  </w:num>
  <w:num w:numId="12" w16cid:durableId="577784148">
    <w:abstractNumId w:val="5"/>
  </w:num>
  <w:num w:numId="13" w16cid:durableId="576478328">
    <w:abstractNumId w:val="12"/>
  </w:num>
  <w:num w:numId="14" w16cid:durableId="1729692523">
    <w:abstractNumId w:val="6"/>
  </w:num>
  <w:num w:numId="15" w16cid:durableId="1019817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97"/>
    <w:rsid w:val="00024BE9"/>
    <w:rsid w:val="00036910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718E6"/>
    <w:rsid w:val="0007297D"/>
    <w:rsid w:val="00075962"/>
    <w:rsid w:val="000851E6"/>
    <w:rsid w:val="00087E1B"/>
    <w:rsid w:val="000934C9"/>
    <w:rsid w:val="000A29E9"/>
    <w:rsid w:val="000A2ADA"/>
    <w:rsid w:val="000A56BB"/>
    <w:rsid w:val="000B08DD"/>
    <w:rsid w:val="000B3BD2"/>
    <w:rsid w:val="000D291C"/>
    <w:rsid w:val="000D59AD"/>
    <w:rsid w:val="000E033D"/>
    <w:rsid w:val="000E1E13"/>
    <w:rsid w:val="000E69B8"/>
    <w:rsid w:val="000F4B5B"/>
    <w:rsid w:val="000F5903"/>
    <w:rsid w:val="000F7C3A"/>
    <w:rsid w:val="00100D2F"/>
    <w:rsid w:val="001130A0"/>
    <w:rsid w:val="0011356E"/>
    <w:rsid w:val="00121895"/>
    <w:rsid w:val="0012228A"/>
    <w:rsid w:val="0012717A"/>
    <w:rsid w:val="0013582B"/>
    <w:rsid w:val="00135F0F"/>
    <w:rsid w:val="00143A18"/>
    <w:rsid w:val="001441F8"/>
    <w:rsid w:val="001547EE"/>
    <w:rsid w:val="001632D1"/>
    <w:rsid w:val="00165916"/>
    <w:rsid w:val="001826B6"/>
    <w:rsid w:val="00182D33"/>
    <w:rsid w:val="00185A5F"/>
    <w:rsid w:val="001909D3"/>
    <w:rsid w:val="001957E8"/>
    <w:rsid w:val="001A040E"/>
    <w:rsid w:val="001A3448"/>
    <w:rsid w:val="001A7663"/>
    <w:rsid w:val="001B2953"/>
    <w:rsid w:val="001B4E8A"/>
    <w:rsid w:val="001C0CF2"/>
    <w:rsid w:val="001C27DA"/>
    <w:rsid w:val="001D1F72"/>
    <w:rsid w:val="001D3EDF"/>
    <w:rsid w:val="001E0840"/>
    <w:rsid w:val="001E1ABF"/>
    <w:rsid w:val="001F0AAA"/>
    <w:rsid w:val="001F13A8"/>
    <w:rsid w:val="00200F37"/>
    <w:rsid w:val="00202DAF"/>
    <w:rsid w:val="00205E16"/>
    <w:rsid w:val="002079A0"/>
    <w:rsid w:val="002103DA"/>
    <w:rsid w:val="0021195A"/>
    <w:rsid w:val="002143DC"/>
    <w:rsid w:val="0023074E"/>
    <w:rsid w:val="0023713B"/>
    <w:rsid w:val="002419E8"/>
    <w:rsid w:val="00242E36"/>
    <w:rsid w:val="002443D5"/>
    <w:rsid w:val="00250192"/>
    <w:rsid w:val="00252088"/>
    <w:rsid w:val="00252668"/>
    <w:rsid w:val="00254E22"/>
    <w:rsid w:val="0025754D"/>
    <w:rsid w:val="0026185B"/>
    <w:rsid w:val="0026605D"/>
    <w:rsid w:val="00275A78"/>
    <w:rsid w:val="00282344"/>
    <w:rsid w:val="00286708"/>
    <w:rsid w:val="00287B27"/>
    <w:rsid w:val="0029375B"/>
    <w:rsid w:val="002963E5"/>
    <w:rsid w:val="00296CB7"/>
    <w:rsid w:val="002A10CA"/>
    <w:rsid w:val="002A3EDB"/>
    <w:rsid w:val="002A736C"/>
    <w:rsid w:val="002B27CF"/>
    <w:rsid w:val="002C0942"/>
    <w:rsid w:val="002C1895"/>
    <w:rsid w:val="002C2C03"/>
    <w:rsid w:val="002C411A"/>
    <w:rsid w:val="002C44B9"/>
    <w:rsid w:val="002D68C2"/>
    <w:rsid w:val="002D6946"/>
    <w:rsid w:val="002D6B30"/>
    <w:rsid w:val="002D7118"/>
    <w:rsid w:val="002E0869"/>
    <w:rsid w:val="002F04B3"/>
    <w:rsid w:val="002F052C"/>
    <w:rsid w:val="002F42FC"/>
    <w:rsid w:val="002F5B8A"/>
    <w:rsid w:val="0030157F"/>
    <w:rsid w:val="003079C0"/>
    <w:rsid w:val="003100B4"/>
    <w:rsid w:val="003121FD"/>
    <w:rsid w:val="003124E8"/>
    <w:rsid w:val="00313F35"/>
    <w:rsid w:val="00314C3B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185A"/>
    <w:rsid w:val="00376AE6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406234"/>
    <w:rsid w:val="00406C6B"/>
    <w:rsid w:val="00407571"/>
    <w:rsid w:val="00430CD0"/>
    <w:rsid w:val="00430D98"/>
    <w:rsid w:val="0043670A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A06B9"/>
    <w:rsid w:val="004A2471"/>
    <w:rsid w:val="004A2FCA"/>
    <w:rsid w:val="004A446C"/>
    <w:rsid w:val="004B05CA"/>
    <w:rsid w:val="004B6C50"/>
    <w:rsid w:val="004B7FB2"/>
    <w:rsid w:val="004C0773"/>
    <w:rsid w:val="004C136B"/>
    <w:rsid w:val="004C2AC9"/>
    <w:rsid w:val="004C500D"/>
    <w:rsid w:val="004C7BFC"/>
    <w:rsid w:val="004D25A5"/>
    <w:rsid w:val="004D48F2"/>
    <w:rsid w:val="004E3C4C"/>
    <w:rsid w:val="004E65F5"/>
    <w:rsid w:val="004F0953"/>
    <w:rsid w:val="004F4D89"/>
    <w:rsid w:val="004F5C65"/>
    <w:rsid w:val="004F6086"/>
    <w:rsid w:val="00502F06"/>
    <w:rsid w:val="0050478A"/>
    <w:rsid w:val="00506AA8"/>
    <w:rsid w:val="00506DFD"/>
    <w:rsid w:val="00516083"/>
    <w:rsid w:val="00532901"/>
    <w:rsid w:val="00532CB9"/>
    <w:rsid w:val="005346E5"/>
    <w:rsid w:val="00534E93"/>
    <w:rsid w:val="00535021"/>
    <w:rsid w:val="005369D7"/>
    <w:rsid w:val="00540E41"/>
    <w:rsid w:val="00547FC3"/>
    <w:rsid w:val="005549F7"/>
    <w:rsid w:val="00557882"/>
    <w:rsid w:val="00561A8D"/>
    <w:rsid w:val="00565D07"/>
    <w:rsid w:val="00566110"/>
    <w:rsid w:val="00572241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6026"/>
    <w:rsid w:val="005F7391"/>
    <w:rsid w:val="00600232"/>
    <w:rsid w:val="00602D62"/>
    <w:rsid w:val="0061786F"/>
    <w:rsid w:val="00620D35"/>
    <w:rsid w:val="006525C2"/>
    <w:rsid w:val="006535DD"/>
    <w:rsid w:val="006640F0"/>
    <w:rsid w:val="006703B3"/>
    <w:rsid w:val="00680950"/>
    <w:rsid w:val="0068281E"/>
    <w:rsid w:val="0068356D"/>
    <w:rsid w:val="00686511"/>
    <w:rsid w:val="00686E18"/>
    <w:rsid w:val="006914C7"/>
    <w:rsid w:val="006933A3"/>
    <w:rsid w:val="00693D54"/>
    <w:rsid w:val="006B4D1A"/>
    <w:rsid w:val="006C3825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3E1A"/>
    <w:rsid w:val="0076568B"/>
    <w:rsid w:val="0076708D"/>
    <w:rsid w:val="00772B5F"/>
    <w:rsid w:val="00773428"/>
    <w:rsid w:val="00774694"/>
    <w:rsid w:val="00775D50"/>
    <w:rsid w:val="007800E9"/>
    <w:rsid w:val="007831BC"/>
    <w:rsid w:val="00791A15"/>
    <w:rsid w:val="00792614"/>
    <w:rsid w:val="007932CF"/>
    <w:rsid w:val="007938DD"/>
    <w:rsid w:val="00794F02"/>
    <w:rsid w:val="007A0760"/>
    <w:rsid w:val="007A09B4"/>
    <w:rsid w:val="007B24CC"/>
    <w:rsid w:val="007B4151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8061FB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2BD8"/>
    <w:rsid w:val="008960E8"/>
    <w:rsid w:val="00896DEF"/>
    <w:rsid w:val="008A4DA4"/>
    <w:rsid w:val="008B08DD"/>
    <w:rsid w:val="008B2338"/>
    <w:rsid w:val="008C192F"/>
    <w:rsid w:val="008C50CA"/>
    <w:rsid w:val="008C5AED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560A"/>
    <w:rsid w:val="00930107"/>
    <w:rsid w:val="00932278"/>
    <w:rsid w:val="009334E6"/>
    <w:rsid w:val="009519AB"/>
    <w:rsid w:val="00952777"/>
    <w:rsid w:val="00955185"/>
    <w:rsid w:val="00961751"/>
    <w:rsid w:val="00972E86"/>
    <w:rsid w:val="00973E0F"/>
    <w:rsid w:val="00974787"/>
    <w:rsid w:val="00981E6B"/>
    <w:rsid w:val="00981F8B"/>
    <w:rsid w:val="00982753"/>
    <w:rsid w:val="00987E24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EAC"/>
    <w:rsid w:val="00A05B2C"/>
    <w:rsid w:val="00A149FB"/>
    <w:rsid w:val="00A14B11"/>
    <w:rsid w:val="00A16F8C"/>
    <w:rsid w:val="00A23E58"/>
    <w:rsid w:val="00A249B9"/>
    <w:rsid w:val="00A24D11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6E8D"/>
    <w:rsid w:val="00A63C8F"/>
    <w:rsid w:val="00A64E18"/>
    <w:rsid w:val="00A7150A"/>
    <w:rsid w:val="00A7304A"/>
    <w:rsid w:val="00A7551D"/>
    <w:rsid w:val="00A815A1"/>
    <w:rsid w:val="00A82B0C"/>
    <w:rsid w:val="00A85E04"/>
    <w:rsid w:val="00A9322F"/>
    <w:rsid w:val="00AC43A2"/>
    <w:rsid w:val="00AD06F9"/>
    <w:rsid w:val="00AD77F5"/>
    <w:rsid w:val="00AE104A"/>
    <w:rsid w:val="00AF3B12"/>
    <w:rsid w:val="00AF424D"/>
    <w:rsid w:val="00AF6858"/>
    <w:rsid w:val="00B01379"/>
    <w:rsid w:val="00B17232"/>
    <w:rsid w:val="00B21091"/>
    <w:rsid w:val="00B26A82"/>
    <w:rsid w:val="00B27282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6516"/>
    <w:rsid w:val="00BD4C18"/>
    <w:rsid w:val="00BD4C7E"/>
    <w:rsid w:val="00BE0752"/>
    <w:rsid w:val="00BE3CD0"/>
    <w:rsid w:val="00BE736A"/>
    <w:rsid w:val="00C0142D"/>
    <w:rsid w:val="00C03169"/>
    <w:rsid w:val="00C071E9"/>
    <w:rsid w:val="00C07682"/>
    <w:rsid w:val="00C1486D"/>
    <w:rsid w:val="00C14AA4"/>
    <w:rsid w:val="00C17A4B"/>
    <w:rsid w:val="00C30738"/>
    <w:rsid w:val="00C34B1F"/>
    <w:rsid w:val="00C50E7F"/>
    <w:rsid w:val="00C60F15"/>
    <w:rsid w:val="00C63738"/>
    <w:rsid w:val="00C821C8"/>
    <w:rsid w:val="00C856F5"/>
    <w:rsid w:val="00C87532"/>
    <w:rsid w:val="00C93177"/>
    <w:rsid w:val="00CA1181"/>
    <w:rsid w:val="00CA33E3"/>
    <w:rsid w:val="00CB0544"/>
    <w:rsid w:val="00CD2585"/>
    <w:rsid w:val="00CD49C2"/>
    <w:rsid w:val="00CE21EC"/>
    <w:rsid w:val="00CE490C"/>
    <w:rsid w:val="00CE4CC6"/>
    <w:rsid w:val="00CE6F1F"/>
    <w:rsid w:val="00CF429E"/>
    <w:rsid w:val="00CF42DF"/>
    <w:rsid w:val="00CF676B"/>
    <w:rsid w:val="00D03E2E"/>
    <w:rsid w:val="00D10C87"/>
    <w:rsid w:val="00D132C5"/>
    <w:rsid w:val="00D16DE7"/>
    <w:rsid w:val="00D17D7A"/>
    <w:rsid w:val="00D22939"/>
    <w:rsid w:val="00D236E2"/>
    <w:rsid w:val="00D34C5B"/>
    <w:rsid w:val="00D37FA1"/>
    <w:rsid w:val="00D47FB0"/>
    <w:rsid w:val="00D50973"/>
    <w:rsid w:val="00D57A19"/>
    <w:rsid w:val="00D648F0"/>
    <w:rsid w:val="00D6728C"/>
    <w:rsid w:val="00D73F85"/>
    <w:rsid w:val="00D75DDB"/>
    <w:rsid w:val="00D76FA9"/>
    <w:rsid w:val="00D81E41"/>
    <w:rsid w:val="00D87F40"/>
    <w:rsid w:val="00D91584"/>
    <w:rsid w:val="00D94E6A"/>
    <w:rsid w:val="00D95374"/>
    <w:rsid w:val="00D97090"/>
    <w:rsid w:val="00D974B2"/>
    <w:rsid w:val="00DA2F67"/>
    <w:rsid w:val="00DB06D5"/>
    <w:rsid w:val="00DB16DC"/>
    <w:rsid w:val="00DB5B11"/>
    <w:rsid w:val="00DC0CE3"/>
    <w:rsid w:val="00DC2CE9"/>
    <w:rsid w:val="00DD0EB1"/>
    <w:rsid w:val="00DD1318"/>
    <w:rsid w:val="00DD1EB4"/>
    <w:rsid w:val="00DE624E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F02DD6"/>
    <w:rsid w:val="00F27388"/>
    <w:rsid w:val="00F3053A"/>
    <w:rsid w:val="00F33CFF"/>
    <w:rsid w:val="00F515A4"/>
    <w:rsid w:val="00F52EAC"/>
    <w:rsid w:val="00F531FA"/>
    <w:rsid w:val="00F56D44"/>
    <w:rsid w:val="00F60F52"/>
    <w:rsid w:val="00F645B1"/>
    <w:rsid w:val="00F70A28"/>
    <w:rsid w:val="00F70E07"/>
    <w:rsid w:val="00F721E4"/>
    <w:rsid w:val="00F75E4F"/>
    <w:rsid w:val="00F77D98"/>
    <w:rsid w:val="00F8071A"/>
    <w:rsid w:val="00F81AF8"/>
    <w:rsid w:val="00F848B9"/>
    <w:rsid w:val="00F97778"/>
    <w:rsid w:val="00FA0859"/>
    <w:rsid w:val="00FA12E7"/>
    <w:rsid w:val="00FA2EF8"/>
    <w:rsid w:val="00FA2F72"/>
    <w:rsid w:val="00FA41B1"/>
    <w:rsid w:val="00FA6D33"/>
    <w:rsid w:val="00FB0D81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D6EFC46-74F7-4173-B012-BC9AF9B16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Alma Fca. Chimay Perera</cp:lastModifiedBy>
  <cp:revision>18</cp:revision>
  <cp:lastPrinted>2024-03-27T22:12:00Z</cp:lastPrinted>
  <dcterms:created xsi:type="dcterms:W3CDTF">2024-04-01T20:26:00Z</dcterms:created>
  <dcterms:modified xsi:type="dcterms:W3CDTF">2024-05-31T17:12:00Z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